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70D9" w:rsidRDefault="00C470D9" w:rsidP="00790797">
      <w:pPr>
        <w:pStyle w:val="Heading1"/>
        <w:jc w:val="center"/>
      </w:pPr>
      <w:r>
        <w:t>School Library Strategic Planning Worksheets</w:t>
      </w:r>
    </w:p>
    <w:p w:rsidR="00376B97" w:rsidRDefault="00376B97" w:rsidP="00A7507A">
      <w:pPr>
        <w:pStyle w:val="Heading1"/>
      </w:pPr>
      <w:r>
        <w:t>Vision Statement</w:t>
      </w:r>
    </w:p>
    <w:p w:rsidR="00376B97" w:rsidRDefault="00376B97" w:rsidP="00376B97">
      <w:r w:rsidRPr="009008A5">
        <w:rPr>
          <w:i/>
        </w:rPr>
        <w:t>“An aspirational </w:t>
      </w:r>
      <w:hyperlink r:id="rId7" w:history="1">
        <w:r w:rsidRPr="009008A5">
          <w:rPr>
            <w:i/>
          </w:rPr>
          <w:t>description</w:t>
        </w:r>
      </w:hyperlink>
      <w:r w:rsidRPr="009008A5">
        <w:rPr>
          <w:i/>
        </w:rPr>
        <w:t> of what an </w:t>
      </w:r>
      <w:hyperlink r:id="rId8" w:history="1">
        <w:r w:rsidRPr="009008A5">
          <w:rPr>
            <w:i/>
          </w:rPr>
          <w:t>organization</w:t>
        </w:r>
      </w:hyperlink>
      <w:r w:rsidRPr="009008A5">
        <w:rPr>
          <w:i/>
        </w:rPr>
        <w:t> would like to </w:t>
      </w:r>
      <w:hyperlink r:id="rId9" w:history="1">
        <w:r w:rsidRPr="009008A5">
          <w:rPr>
            <w:i/>
          </w:rPr>
          <w:t>achieve</w:t>
        </w:r>
      </w:hyperlink>
      <w:r w:rsidRPr="009008A5">
        <w:rPr>
          <w:i/>
        </w:rPr>
        <w:t> or </w:t>
      </w:r>
      <w:hyperlink r:id="rId10" w:history="1">
        <w:r w:rsidRPr="009008A5">
          <w:rPr>
            <w:i/>
          </w:rPr>
          <w:t>accomplish</w:t>
        </w:r>
      </w:hyperlink>
      <w:r w:rsidRPr="009008A5">
        <w:rPr>
          <w:i/>
        </w:rPr>
        <w:t> in the mid-term or </w:t>
      </w:r>
      <w:hyperlink r:id="rId11" w:history="1">
        <w:r w:rsidRPr="009008A5">
          <w:rPr>
            <w:i/>
          </w:rPr>
          <w:t>long-term</w:t>
        </w:r>
      </w:hyperlink>
      <w:r w:rsidRPr="009008A5">
        <w:rPr>
          <w:i/>
        </w:rPr>
        <w:t> </w:t>
      </w:r>
      <w:hyperlink r:id="rId12" w:history="1">
        <w:r w:rsidRPr="009008A5">
          <w:rPr>
            <w:i/>
          </w:rPr>
          <w:t>future</w:t>
        </w:r>
      </w:hyperlink>
      <w:r w:rsidRPr="009008A5">
        <w:rPr>
          <w:i/>
        </w:rPr>
        <w:t>. It is intended to serve as a clear guide for choosing </w:t>
      </w:r>
      <w:hyperlink r:id="rId13" w:history="1">
        <w:r w:rsidRPr="009008A5">
          <w:rPr>
            <w:i/>
          </w:rPr>
          <w:t>current</w:t>
        </w:r>
      </w:hyperlink>
      <w:r w:rsidRPr="009008A5">
        <w:rPr>
          <w:i/>
        </w:rPr>
        <w:t> and future courses of action” (businessdictionary.com</w:t>
      </w:r>
      <w:r w:rsidR="00A7507A" w:rsidRPr="009008A5">
        <w:rPr>
          <w:i/>
        </w:rPr>
        <w:t>, 2013).</w:t>
      </w:r>
      <w:r w:rsidRPr="009008A5">
        <w:rPr>
          <w:i/>
        </w:rPr>
        <w:br/>
      </w:r>
      <w:r>
        <w:rPr>
          <w:rFonts w:ascii="Verdana" w:hAnsi="Verdana"/>
          <w:color w:val="000000"/>
          <w:sz w:val="15"/>
          <w:szCs w:val="15"/>
        </w:rPr>
        <w:br/>
      </w:r>
      <w:r w:rsidR="00A7507A">
        <w:t>A vision statement is statement of the ideal future the organization wants to aspire to, reach for, and be pulled towards by.  It should be inspiring, exciting, and often is used as an organization’s tag line for branding purposes.</w:t>
      </w:r>
    </w:p>
    <w:p w:rsidR="00A7507A" w:rsidRDefault="00A7507A" w:rsidP="008C6489">
      <w:r>
        <w:t xml:space="preserve">What should </w:t>
      </w:r>
      <w:r w:rsidR="00104A8A">
        <w:t xml:space="preserve">the </w:t>
      </w:r>
      <w:r w:rsidR="00790797">
        <w:t>school library</w:t>
      </w:r>
      <w:r>
        <w:t xml:space="preserve"> strive to be</w:t>
      </w:r>
      <w:r w:rsidR="00104A8A">
        <w:t xml:space="preserve"> for the </w:t>
      </w:r>
      <w:r w:rsidR="00790797">
        <w:t>school</w:t>
      </w:r>
      <w:r w:rsidR="00104A8A">
        <w:t xml:space="preserve"> and patrons they serve</w:t>
      </w:r>
      <w:r>
        <w:t>? Start by listing some bullet points below:</w:t>
      </w:r>
    </w:p>
    <w:p w:rsidR="00A7507A" w:rsidRDefault="00A7507A" w:rsidP="008C6489"/>
    <w:p w:rsidR="005D4DFF" w:rsidRDefault="005D4DFF" w:rsidP="008C6489"/>
    <w:p w:rsidR="00A7507A" w:rsidRDefault="00A7507A" w:rsidP="008C6489">
      <w:r>
        <w:t>Now try and put the main bullet points into a sentence.</w:t>
      </w:r>
    </w:p>
    <w:p w:rsidR="00A7507A" w:rsidRDefault="00A7507A" w:rsidP="008C6489"/>
    <w:p w:rsidR="005D4DFF" w:rsidRDefault="005D4DFF" w:rsidP="008C6489"/>
    <w:p w:rsidR="005D4DFF" w:rsidRDefault="005D4DFF" w:rsidP="008C6489"/>
    <w:p w:rsidR="00A7507A" w:rsidRDefault="00A7507A" w:rsidP="008C6489">
      <w:r>
        <w:t>Now, make it as short and concise as possible. Is it exciting? Something to aspire to? Engaging to the public, someone who knows nothing about libraries</w:t>
      </w:r>
      <w:r w:rsidR="0002043B">
        <w:t xml:space="preserve"> and thinks they are on their way to extinction</w:t>
      </w:r>
      <w:r>
        <w:t>?</w:t>
      </w:r>
    </w:p>
    <w:p w:rsidR="00A7507A" w:rsidRDefault="00A7507A">
      <w:r>
        <w:br w:type="page"/>
      </w:r>
    </w:p>
    <w:p w:rsidR="00A7507A" w:rsidRDefault="00A7507A" w:rsidP="00A7507A">
      <w:pPr>
        <w:pStyle w:val="Heading1"/>
      </w:pPr>
      <w:r>
        <w:lastRenderedPageBreak/>
        <w:t>Mission Statement</w:t>
      </w:r>
    </w:p>
    <w:p w:rsidR="00A7507A" w:rsidRPr="009008A5" w:rsidRDefault="00A7507A" w:rsidP="009008A5">
      <w:pPr>
        <w:rPr>
          <w:i/>
        </w:rPr>
      </w:pPr>
      <w:r w:rsidRPr="009008A5">
        <w:rPr>
          <w:i/>
          <w:shd w:val="clear" w:color="auto" w:fill="FFFFFF"/>
        </w:rPr>
        <w:t>“</w:t>
      </w:r>
      <w:r w:rsidRPr="009008A5">
        <w:rPr>
          <w:i/>
        </w:rPr>
        <w:t>A written</w:t>
      </w:r>
      <w:r w:rsidRPr="009008A5">
        <w:rPr>
          <w:rFonts w:eastAsia="Times New Roman"/>
          <w:i/>
        </w:rPr>
        <w:t> </w:t>
      </w:r>
      <w:hyperlink r:id="rId14" w:history="1">
        <w:r w:rsidRPr="009008A5">
          <w:rPr>
            <w:i/>
          </w:rPr>
          <w:t>declaration</w:t>
        </w:r>
      </w:hyperlink>
      <w:r w:rsidRPr="009008A5">
        <w:rPr>
          <w:rFonts w:eastAsia="Times New Roman"/>
          <w:i/>
        </w:rPr>
        <w:t> </w:t>
      </w:r>
      <w:r w:rsidRPr="009008A5">
        <w:rPr>
          <w:i/>
        </w:rPr>
        <w:t>of an</w:t>
      </w:r>
      <w:r w:rsidRPr="009008A5">
        <w:rPr>
          <w:rFonts w:eastAsia="Times New Roman"/>
          <w:i/>
        </w:rPr>
        <w:t> </w:t>
      </w:r>
      <w:hyperlink r:id="rId15" w:history="1">
        <w:r w:rsidRPr="009008A5">
          <w:rPr>
            <w:i/>
          </w:rPr>
          <w:t>organization's</w:t>
        </w:r>
      </w:hyperlink>
      <w:r w:rsidRPr="009008A5">
        <w:rPr>
          <w:rFonts w:eastAsia="Times New Roman"/>
          <w:i/>
        </w:rPr>
        <w:t> </w:t>
      </w:r>
      <w:r w:rsidRPr="009008A5">
        <w:rPr>
          <w:i/>
        </w:rPr>
        <w:t>core purpose and focus that normally remains</w:t>
      </w:r>
      <w:r w:rsidRPr="009008A5">
        <w:rPr>
          <w:rFonts w:eastAsia="Times New Roman"/>
          <w:i/>
        </w:rPr>
        <w:t> </w:t>
      </w:r>
      <w:hyperlink r:id="rId16" w:history="1">
        <w:r w:rsidRPr="009008A5">
          <w:rPr>
            <w:i/>
          </w:rPr>
          <w:t>unchanged</w:t>
        </w:r>
      </w:hyperlink>
      <w:r w:rsidRPr="009008A5">
        <w:rPr>
          <w:rFonts w:eastAsia="Times New Roman"/>
          <w:i/>
        </w:rPr>
        <w:t> </w:t>
      </w:r>
      <w:r w:rsidRPr="009008A5">
        <w:rPr>
          <w:i/>
        </w:rPr>
        <w:t>over time. Properly crafted</w:t>
      </w:r>
      <w:r w:rsidRPr="009008A5">
        <w:rPr>
          <w:rFonts w:eastAsia="Times New Roman"/>
          <w:i/>
        </w:rPr>
        <w:t> </w:t>
      </w:r>
      <w:hyperlink r:id="rId17" w:history="1">
        <w:r w:rsidRPr="009008A5">
          <w:rPr>
            <w:i/>
          </w:rPr>
          <w:t>mission</w:t>
        </w:r>
      </w:hyperlink>
      <w:r w:rsidRPr="009008A5">
        <w:rPr>
          <w:rFonts w:eastAsia="Times New Roman"/>
          <w:i/>
        </w:rPr>
        <w:t> </w:t>
      </w:r>
      <w:hyperlink r:id="rId18" w:history="1">
        <w:r w:rsidRPr="009008A5">
          <w:rPr>
            <w:i/>
          </w:rPr>
          <w:t>statements</w:t>
        </w:r>
      </w:hyperlink>
      <w:r w:rsidRPr="009008A5">
        <w:rPr>
          <w:rFonts w:eastAsia="Times New Roman"/>
          <w:i/>
        </w:rPr>
        <w:t> </w:t>
      </w:r>
      <w:r w:rsidRPr="009008A5">
        <w:rPr>
          <w:i/>
        </w:rPr>
        <w:t xml:space="preserve">(1) serve as </w:t>
      </w:r>
      <w:r w:rsidRPr="009008A5">
        <w:rPr>
          <w:b/>
          <w:i/>
        </w:rPr>
        <w:t>filters to</w:t>
      </w:r>
      <w:r w:rsidRPr="009008A5">
        <w:rPr>
          <w:rFonts w:eastAsia="Times New Roman"/>
          <w:b/>
          <w:i/>
        </w:rPr>
        <w:t> </w:t>
      </w:r>
      <w:hyperlink r:id="rId19" w:history="1">
        <w:r w:rsidRPr="009008A5">
          <w:rPr>
            <w:b/>
            <w:i/>
          </w:rPr>
          <w:t>separate</w:t>
        </w:r>
      </w:hyperlink>
      <w:r w:rsidRPr="009008A5">
        <w:rPr>
          <w:rFonts w:eastAsia="Times New Roman"/>
          <w:b/>
          <w:i/>
        </w:rPr>
        <w:t> </w:t>
      </w:r>
      <w:r w:rsidRPr="009008A5">
        <w:rPr>
          <w:b/>
          <w:i/>
        </w:rPr>
        <w:t>what is important from what is not</w:t>
      </w:r>
      <w:r w:rsidRPr="009008A5">
        <w:rPr>
          <w:i/>
        </w:rPr>
        <w:t xml:space="preserve">, (2) clearly state </w:t>
      </w:r>
      <w:r w:rsidRPr="009008A5">
        <w:rPr>
          <w:b/>
          <w:i/>
        </w:rPr>
        <w:t>which</w:t>
      </w:r>
      <w:r w:rsidRPr="009008A5">
        <w:rPr>
          <w:rFonts w:eastAsia="Times New Roman"/>
          <w:b/>
          <w:i/>
        </w:rPr>
        <w:t> </w:t>
      </w:r>
      <w:hyperlink r:id="rId20" w:history="1">
        <w:r w:rsidRPr="009008A5">
          <w:rPr>
            <w:b/>
            <w:i/>
          </w:rPr>
          <w:t>markets</w:t>
        </w:r>
      </w:hyperlink>
      <w:r w:rsidRPr="009008A5">
        <w:rPr>
          <w:rFonts w:eastAsia="Times New Roman"/>
          <w:b/>
          <w:i/>
        </w:rPr>
        <w:t> </w:t>
      </w:r>
      <w:r w:rsidRPr="009008A5">
        <w:rPr>
          <w:b/>
          <w:i/>
        </w:rPr>
        <w:t>will be served and how</w:t>
      </w:r>
      <w:r w:rsidRPr="009008A5">
        <w:rPr>
          <w:i/>
        </w:rPr>
        <w:t xml:space="preserve">, and (3) </w:t>
      </w:r>
      <w:r w:rsidRPr="009008A5">
        <w:rPr>
          <w:b/>
          <w:i/>
        </w:rPr>
        <w:t>communicate a sense of intended</w:t>
      </w:r>
      <w:r w:rsidRPr="009008A5">
        <w:rPr>
          <w:rFonts w:eastAsia="Times New Roman"/>
          <w:b/>
          <w:i/>
        </w:rPr>
        <w:t> </w:t>
      </w:r>
      <w:hyperlink r:id="rId21" w:history="1">
        <w:r w:rsidRPr="009008A5">
          <w:rPr>
            <w:b/>
            <w:i/>
          </w:rPr>
          <w:t>direction</w:t>
        </w:r>
      </w:hyperlink>
      <w:r w:rsidRPr="009008A5">
        <w:rPr>
          <w:rFonts w:eastAsia="Times New Roman"/>
          <w:b/>
          <w:i/>
        </w:rPr>
        <w:t> </w:t>
      </w:r>
      <w:r w:rsidRPr="009008A5">
        <w:rPr>
          <w:b/>
          <w:i/>
        </w:rPr>
        <w:t>to the entire</w:t>
      </w:r>
      <w:r w:rsidRPr="009008A5">
        <w:rPr>
          <w:rFonts w:eastAsia="Times New Roman"/>
          <w:b/>
          <w:i/>
        </w:rPr>
        <w:t> </w:t>
      </w:r>
      <w:hyperlink r:id="rId22" w:history="1">
        <w:r w:rsidRPr="009008A5">
          <w:rPr>
            <w:b/>
            <w:i/>
          </w:rPr>
          <w:t>organization</w:t>
        </w:r>
      </w:hyperlink>
      <w:r w:rsidRPr="009008A5">
        <w:rPr>
          <w:i/>
        </w:rPr>
        <w:t>.</w:t>
      </w:r>
    </w:p>
    <w:p w:rsidR="009008A5" w:rsidRDefault="00A7507A" w:rsidP="00A7507A">
      <w:pPr>
        <w:spacing w:after="0" w:line="210" w:lineRule="atLeast"/>
      </w:pPr>
      <w:r w:rsidRPr="009008A5">
        <w:rPr>
          <w:i/>
        </w:rPr>
        <w:t>A mission is different from a vision in that the former is the cause and the </w:t>
      </w:r>
      <w:hyperlink r:id="rId23" w:history="1">
        <w:r w:rsidRPr="009008A5">
          <w:rPr>
            <w:i/>
          </w:rPr>
          <w:t>latter</w:t>
        </w:r>
      </w:hyperlink>
      <w:r w:rsidRPr="009008A5">
        <w:rPr>
          <w:i/>
        </w:rPr>
        <w:t> is the </w:t>
      </w:r>
      <w:hyperlink r:id="rId24" w:history="1">
        <w:r w:rsidRPr="009008A5">
          <w:rPr>
            <w:i/>
          </w:rPr>
          <w:t>effect</w:t>
        </w:r>
      </w:hyperlink>
      <w:r w:rsidRPr="009008A5">
        <w:rPr>
          <w:i/>
        </w:rPr>
        <w:t>” (businessdictionary.com, 2013).</w:t>
      </w:r>
      <w:r w:rsidRPr="009008A5">
        <w:rPr>
          <w:i/>
        </w:rPr>
        <w:br/>
      </w:r>
      <w:r>
        <w:rPr>
          <w:rFonts w:ascii="Verdana" w:hAnsi="Verdana"/>
          <w:color w:val="000000"/>
          <w:sz w:val="15"/>
          <w:szCs w:val="15"/>
        </w:rPr>
        <w:br/>
      </w:r>
      <w:r>
        <w:t>A mission statement is what you and the organization are trying to achieve and accomplish</w:t>
      </w:r>
      <w:r w:rsidR="009008A5">
        <w:t xml:space="preserve"> </w:t>
      </w:r>
      <w:r>
        <w:t>every day. It</w:t>
      </w:r>
      <w:r w:rsidR="009008A5">
        <w:t xml:space="preserve"> should be a rallying cry that you can look at when you are having your worst day; something that would inspire you and “make it all worthwhile”; your mission is the current, here-and-now, stepping stones you must take to achieve your organization’s vision.  </w:t>
      </w:r>
      <w:r>
        <w:t xml:space="preserve"> </w:t>
      </w:r>
    </w:p>
    <w:p w:rsidR="009008A5" w:rsidRDefault="009008A5" w:rsidP="00A7507A">
      <w:pPr>
        <w:spacing w:after="0" w:line="210" w:lineRule="atLeast"/>
      </w:pPr>
    </w:p>
    <w:p w:rsidR="00A7507A" w:rsidRDefault="00A7507A" w:rsidP="00A7507A">
      <w:pPr>
        <w:spacing w:after="0" w:line="210" w:lineRule="atLeast"/>
      </w:pPr>
      <w:r>
        <w:t xml:space="preserve">It should be inspiring, exciting, and </w:t>
      </w:r>
      <w:r w:rsidR="009008A5">
        <w:t>short enough to reasonably remember when it is needed to pick you up after a particularly tiring, frustrating, or bad day.</w:t>
      </w:r>
    </w:p>
    <w:p w:rsidR="00A7507A" w:rsidRDefault="00A7507A" w:rsidP="00A7507A">
      <w:pPr>
        <w:spacing w:after="0" w:line="210" w:lineRule="atLeast"/>
      </w:pPr>
    </w:p>
    <w:p w:rsidR="00A7507A" w:rsidRDefault="00A7507A" w:rsidP="00A7507A">
      <w:r>
        <w:t xml:space="preserve">What should </w:t>
      </w:r>
      <w:r w:rsidR="00104A8A">
        <w:t xml:space="preserve">the </w:t>
      </w:r>
      <w:r w:rsidR="00790797">
        <w:t>school library</w:t>
      </w:r>
      <w:r>
        <w:t xml:space="preserve"> strive to be</w:t>
      </w:r>
      <w:r w:rsidR="009008A5">
        <w:t xml:space="preserve"> </w:t>
      </w:r>
      <w:proofErr w:type="gramStart"/>
      <w:r w:rsidR="009008A5">
        <w:t>on a daily basis</w:t>
      </w:r>
      <w:proofErr w:type="gramEnd"/>
      <w:r>
        <w:t xml:space="preserve">? </w:t>
      </w:r>
      <w:r w:rsidR="009008A5">
        <w:t xml:space="preserve">What motivates and drives you on a daily basis? What “makes it all worthwhile for you?” </w:t>
      </w:r>
      <w:r>
        <w:t>Start by listing some bullet points below:</w:t>
      </w:r>
    </w:p>
    <w:p w:rsidR="00A7507A" w:rsidRDefault="00A7507A" w:rsidP="00A7507A"/>
    <w:p w:rsidR="000941A6" w:rsidRDefault="000941A6" w:rsidP="00A7507A"/>
    <w:p w:rsidR="00A7507A" w:rsidRDefault="00A7507A" w:rsidP="00A7507A">
      <w:r>
        <w:t>Now try and put the mai</w:t>
      </w:r>
      <w:r w:rsidR="009008A5">
        <w:t>n bullet points into a sentence while identifying who you hope to serve (remember staff are customers too).</w:t>
      </w:r>
    </w:p>
    <w:p w:rsidR="00A7507A" w:rsidRDefault="00A7507A" w:rsidP="00A7507A"/>
    <w:p w:rsidR="009008A5" w:rsidRDefault="009008A5" w:rsidP="00A7507A"/>
    <w:p w:rsidR="009008A5" w:rsidRDefault="009008A5" w:rsidP="00A7507A"/>
    <w:p w:rsidR="00A7507A" w:rsidRDefault="00A7507A" w:rsidP="00A7507A">
      <w:r>
        <w:t xml:space="preserve">Now, make it as short and concise as possible. Is it exciting? </w:t>
      </w:r>
      <w:r w:rsidR="000941A6">
        <w:t xml:space="preserve"> </w:t>
      </w:r>
      <w:r>
        <w:t>Something to aspire to? Engaging to</w:t>
      </w:r>
      <w:r w:rsidR="009008A5">
        <w:t xml:space="preserve"> you and others</w:t>
      </w:r>
      <w:r w:rsidR="000941A6">
        <w:t>?</w:t>
      </w:r>
      <w:r w:rsidR="009008A5">
        <w:t xml:space="preserve"> </w:t>
      </w:r>
      <w:r w:rsidR="000941A6">
        <w:t xml:space="preserve"> </w:t>
      </w:r>
      <w:r w:rsidR="009008A5">
        <w:t>Powerful enough to “reenergize” you when needed?</w:t>
      </w:r>
    </w:p>
    <w:p w:rsidR="009008A5" w:rsidRDefault="009008A5" w:rsidP="00A7507A"/>
    <w:p w:rsidR="00F23634" w:rsidRDefault="00F23634">
      <w:r>
        <w:br w:type="page"/>
      </w:r>
    </w:p>
    <w:p w:rsidR="00F23634" w:rsidRDefault="00F23634" w:rsidP="00F23634">
      <w:pPr>
        <w:pStyle w:val="Heading1"/>
      </w:pPr>
      <w:r>
        <w:lastRenderedPageBreak/>
        <w:t>Statement of Organizational Core Values</w:t>
      </w:r>
    </w:p>
    <w:p w:rsidR="003E0745" w:rsidRDefault="00F23634" w:rsidP="00F23634">
      <w:r w:rsidRPr="00F23634">
        <w:rPr>
          <w:i/>
        </w:rPr>
        <w:t>“The </w:t>
      </w:r>
      <w:hyperlink r:id="rId25" w:history="1">
        <w:r w:rsidRPr="00F23634">
          <w:rPr>
            <w:i/>
          </w:rPr>
          <w:t>operating</w:t>
        </w:r>
      </w:hyperlink>
      <w:r w:rsidRPr="00F23634">
        <w:rPr>
          <w:i/>
        </w:rPr>
        <w:t> philosophies or </w:t>
      </w:r>
      <w:hyperlink r:id="rId26" w:history="1">
        <w:r w:rsidRPr="00F23634">
          <w:rPr>
            <w:i/>
          </w:rPr>
          <w:t>principles</w:t>
        </w:r>
      </w:hyperlink>
      <w:r w:rsidRPr="00F23634">
        <w:rPr>
          <w:i/>
        </w:rPr>
        <w:t> that guide an </w:t>
      </w:r>
      <w:hyperlink r:id="rId27" w:history="1">
        <w:r w:rsidRPr="00F23634">
          <w:rPr>
            <w:i/>
          </w:rPr>
          <w:t>organization's</w:t>
        </w:r>
      </w:hyperlink>
      <w:r w:rsidRPr="00F23634">
        <w:rPr>
          <w:i/>
        </w:rPr>
        <w:t> </w:t>
      </w:r>
      <w:hyperlink r:id="rId28" w:history="1">
        <w:r w:rsidRPr="00F23634">
          <w:rPr>
            <w:i/>
          </w:rPr>
          <w:t>internal</w:t>
        </w:r>
      </w:hyperlink>
      <w:r w:rsidRPr="00F23634">
        <w:rPr>
          <w:i/>
        </w:rPr>
        <w:t> </w:t>
      </w:r>
      <w:hyperlink r:id="rId29" w:history="1">
        <w:r w:rsidRPr="00F23634">
          <w:rPr>
            <w:i/>
          </w:rPr>
          <w:t>conduct</w:t>
        </w:r>
      </w:hyperlink>
      <w:r w:rsidRPr="00F23634">
        <w:rPr>
          <w:i/>
        </w:rPr>
        <w:t> as well as </w:t>
      </w:r>
      <w:hyperlink r:id="rId30" w:history="1">
        <w:r w:rsidRPr="00F23634">
          <w:rPr>
            <w:i/>
          </w:rPr>
          <w:t>its</w:t>
        </w:r>
      </w:hyperlink>
      <w:r w:rsidRPr="00F23634">
        <w:rPr>
          <w:i/>
        </w:rPr>
        <w:t> </w:t>
      </w:r>
      <w:hyperlink r:id="rId31" w:history="1">
        <w:r w:rsidRPr="00F23634">
          <w:rPr>
            <w:i/>
          </w:rPr>
          <w:t>relationship</w:t>
        </w:r>
      </w:hyperlink>
      <w:r w:rsidRPr="00F23634">
        <w:rPr>
          <w:i/>
        </w:rPr>
        <w:t> with its </w:t>
      </w:r>
      <w:hyperlink r:id="rId32" w:history="1">
        <w:r w:rsidRPr="00F23634">
          <w:rPr>
            <w:i/>
          </w:rPr>
          <w:t>customers</w:t>
        </w:r>
      </w:hyperlink>
      <w:r w:rsidRPr="00F23634">
        <w:rPr>
          <w:i/>
        </w:rPr>
        <w:t>, </w:t>
      </w:r>
      <w:hyperlink r:id="rId33" w:history="1">
        <w:r w:rsidRPr="00F23634">
          <w:rPr>
            <w:i/>
          </w:rPr>
          <w:t>partners</w:t>
        </w:r>
      </w:hyperlink>
      <w:r w:rsidRPr="00F23634">
        <w:rPr>
          <w:i/>
        </w:rPr>
        <w:t>, and </w:t>
      </w:r>
      <w:hyperlink r:id="rId34" w:history="1">
        <w:r w:rsidRPr="00F23634">
          <w:rPr>
            <w:i/>
          </w:rPr>
          <w:t>shareholders</w:t>
        </w:r>
      </w:hyperlink>
      <w:r w:rsidRPr="00F23634">
        <w:rPr>
          <w:i/>
        </w:rPr>
        <w:t>. </w:t>
      </w:r>
      <w:hyperlink r:id="rId35" w:history="1">
        <w:r w:rsidRPr="00F23634">
          <w:rPr>
            <w:i/>
          </w:rPr>
          <w:t>Core values</w:t>
        </w:r>
      </w:hyperlink>
      <w:r w:rsidRPr="00F23634">
        <w:rPr>
          <w:i/>
        </w:rPr>
        <w:t> are usually summarized in the </w:t>
      </w:r>
      <w:hyperlink r:id="rId36" w:history="1">
        <w:r w:rsidRPr="00F23634">
          <w:rPr>
            <w:i/>
          </w:rPr>
          <w:t>mission statement</w:t>
        </w:r>
      </w:hyperlink>
      <w:r w:rsidRPr="00F23634">
        <w:rPr>
          <w:i/>
        </w:rPr>
        <w:t> or in the company’s </w:t>
      </w:r>
      <w:hyperlink r:id="rId37" w:history="1">
        <w:r w:rsidRPr="00F23634">
          <w:rPr>
            <w:i/>
          </w:rPr>
          <w:t>statement</w:t>
        </w:r>
      </w:hyperlink>
      <w:r w:rsidRPr="00F23634">
        <w:rPr>
          <w:i/>
        </w:rPr>
        <w:t> of core values” (businessdictionary.com, 2013).</w:t>
      </w:r>
      <w:r w:rsidRPr="00F23634">
        <w:rPr>
          <w:i/>
        </w:rPr>
        <w:br/>
      </w:r>
      <w:r>
        <w:rPr>
          <w:rFonts w:ascii="Verdana" w:hAnsi="Verdana"/>
          <w:color w:val="000000"/>
          <w:sz w:val="15"/>
          <w:szCs w:val="15"/>
        </w:rPr>
        <w:br/>
      </w:r>
      <w:r w:rsidR="003E0745">
        <w:t>Your organizational values define who you are, the rules of engagement that define your day-to-day culture. We only have so much time and energy every day. What are the core values that define your organization and daily work and how you treat one another and your patrons?</w:t>
      </w:r>
    </w:p>
    <w:p w:rsidR="00F23634" w:rsidRDefault="00F23634" w:rsidP="003E0745">
      <w:r>
        <w:t xml:space="preserve"> </w:t>
      </w:r>
      <w:r w:rsidR="003E0745">
        <w:t>A value is typically written as a statement followed by a future bullet points operationalizing the value in statements of action</w:t>
      </w:r>
      <w:r>
        <w:t xml:space="preserve">.   </w:t>
      </w:r>
      <w:r w:rsidR="003E0745">
        <w:t>For example:</w:t>
      </w:r>
    </w:p>
    <w:p w:rsidR="003E0745" w:rsidRDefault="003E0745" w:rsidP="003E0745">
      <w:r w:rsidRPr="003E0745">
        <w:rPr>
          <w:b/>
        </w:rPr>
        <w:t>Trust and Communication</w:t>
      </w:r>
      <w:r>
        <w:t>:</w:t>
      </w:r>
    </w:p>
    <w:p w:rsidR="003E0745" w:rsidRDefault="003E0745" w:rsidP="003E0745">
      <w:pPr>
        <w:pStyle w:val="ListParagraph"/>
        <w:numPr>
          <w:ilvl w:val="0"/>
          <w:numId w:val="15"/>
        </w:numPr>
      </w:pPr>
      <w:r>
        <w:t>Treat everyone with honor, dignity, and respect (especially those we do not agree with).</w:t>
      </w:r>
    </w:p>
    <w:p w:rsidR="003E0745" w:rsidRDefault="003E0745" w:rsidP="003E0745">
      <w:pPr>
        <w:pStyle w:val="ListParagraph"/>
        <w:numPr>
          <w:ilvl w:val="0"/>
          <w:numId w:val="15"/>
        </w:numPr>
      </w:pPr>
      <w:r>
        <w:t xml:space="preserve">Let people know when you have a problem or disagree; communicate to solve the problem. </w:t>
      </w:r>
    </w:p>
    <w:p w:rsidR="003E0745" w:rsidRDefault="003E0745" w:rsidP="003E0745">
      <w:pPr>
        <w:pStyle w:val="ListParagraph"/>
        <w:numPr>
          <w:ilvl w:val="0"/>
          <w:numId w:val="15"/>
        </w:numPr>
      </w:pPr>
      <w:r>
        <w:t>Do not talk bad about others behind their backs. Disagreement does not equal permanent differences.</w:t>
      </w:r>
      <w:r w:rsidR="000941A6">
        <w:t xml:space="preserve"> Division, divisiveness brings everyone down. Once it gets personal it is hard to recover. Spend your time bridging not widening differences.</w:t>
      </w:r>
    </w:p>
    <w:p w:rsidR="00F23634" w:rsidRDefault="00F23634" w:rsidP="00F23634">
      <w:r>
        <w:t>What should</w:t>
      </w:r>
      <w:r w:rsidR="003E0745">
        <w:t xml:space="preserve"> define the culture of </w:t>
      </w:r>
      <w:r w:rsidR="00104A8A">
        <w:t xml:space="preserve">the </w:t>
      </w:r>
      <w:r w:rsidR="00790797">
        <w:t>school library</w:t>
      </w:r>
      <w:r w:rsidR="003E0745">
        <w:t xml:space="preserve">? What are the three to five values that should define the work </w:t>
      </w:r>
      <w:r w:rsidR="00D42603">
        <w:t xml:space="preserve">culture you want to be part of and would LOVE to work in for most of your waking hours? </w:t>
      </w:r>
      <w:r>
        <w:t xml:space="preserve"> </w:t>
      </w:r>
      <w:r w:rsidR="00D42603">
        <w:t>These are your NO</w:t>
      </w:r>
      <w:r w:rsidR="00104A8A">
        <w:t>N NEGOTIABLES, must haves, need-to-</w:t>
      </w:r>
      <w:proofErr w:type="spellStart"/>
      <w:r w:rsidR="00D42603">
        <w:t>be’s</w:t>
      </w:r>
      <w:proofErr w:type="spellEnd"/>
      <w:r w:rsidR="00D42603">
        <w:t xml:space="preserve"> (especially if it is hard). </w:t>
      </w:r>
      <w:r>
        <w:t>Start by listing some bullet points below</w:t>
      </w:r>
      <w:r w:rsidR="00D42603">
        <w:t xml:space="preserve"> and then rank order them</w:t>
      </w:r>
      <w:r>
        <w:t>:</w:t>
      </w:r>
    </w:p>
    <w:p w:rsidR="00F23634" w:rsidRDefault="00F23634" w:rsidP="00F23634"/>
    <w:p w:rsidR="00D42603" w:rsidRDefault="00D42603" w:rsidP="00F23634"/>
    <w:p w:rsidR="00F23634" w:rsidRDefault="00F23634" w:rsidP="00F23634">
      <w:r>
        <w:t xml:space="preserve">Now </w:t>
      </w:r>
      <w:r w:rsidR="00D42603">
        <w:t>list them as</w:t>
      </w:r>
      <w:r>
        <w:t xml:space="preserve"> main bullet points </w:t>
      </w:r>
      <w:r w:rsidR="00D42603">
        <w:t xml:space="preserve">and then identify a few defining sub-bullets that operationalize how they should be applied on a daily, weekly, monthly basis. </w:t>
      </w:r>
    </w:p>
    <w:p w:rsidR="00F23634" w:rsidRDefault="00F23634" w:rsidP="00F23634"/>
    <w:p w:rsidR="00F23634" w:rsidRDefault="00F23634" w:rsidP="00F23634"/>
    <w:p w:rsidR="00F23634" w:rsidRDefault="00F23634" w:rsidP="00F23634"/>
    <w:p w:rsidR="00F23634" w:rsidRDefault="00F23634" w:rsidP="00F23634"/>
    <w:p w:rsidR="00D42603" w:rsidRDefault="00D42603">
      <w:r>
        <w:br w:type="page"/>
      </w:r>
    </w:p>
    <w:p w:rsidR="00D42603" w:rsidRDefault="00D42603" w:rsidP="00D42603">
      <w:pPr>
        <w:pStyle w:val="Heading1"/>
      </w:pPr>
      <w:r>
        <w:lastRenderedPageBreak/>
        <w:t>Statement of Organizational Core Competencies</w:t>
      </w:r>
    </w:p>
    <w:p w:rsidR="00D42603" w:rsidRDefault="00D42603" w:rsidP="00D42603">
      <w:r w:rsidRPr="00D42603">
        <w:rPr>
          <w:i/>
        </w:rPr>
        <w:t>“A unique </w:t>
      </w:r>
      <w:hyperlink r:id="rId38" w:history="1">
        <w:r w:rsidRPr="00D42603">
          <w:rPr>
            <w:i/>
          </w:rPr>
          <w:t>ability</w:t>
        </w:r>
      </w:hyperlink>
      <w:r w:rsidRPr="00D42603">
        <w:rPr>
          <w:i/>
        </w:rPr>
        <w:t> that a </w:t>
      </w:r>
      <w:hyperlink r:id="rId39" w:history="1">
        <w:r w:rsidRPr="00D42603">
          <w:rPr>
            <w:i/>
          </w:rPr>
          <w:t>company</w:t>
        </w:r>
      </w:hyperlink>
      <w:r w:rsidRPr="00D42603">
        <w:rPr>
          <w:i/>
        </w:rPr>
        <w:t> acquires from </w:t>
      </w:r>
      <w:hyperlink r:id="rId40" w:history="1">
        <w:r w:rsidRPr="00D42603">
          <w:rPr>
            <w:i/>
          </w:rPr>
          <w:t>its</w:t>
        </w:r>
      </w:hyperlink>
      <w:r w:rsidRPr="00D42603">
        <w:rPr>
          <w:i/>
        </w:rPr>
        <w:t> </w:t>
      </w:r>
      <w:hyperlink r:id="rId41" w:history="1">
        <w:r w:rsidRPr="00D42603">
          <w:rPr>
            <w:i/>
          </w:rPr>
          <w:t>founders</w:t>
        </w:r>
      </w:hyperlink>
      <w:r w:rsidRPr="00D42603">
        <w:rPr>
          <w:i/>
        </w:rPr>
        <w:t> or </w:t>
      </w:r>
      <w:hyperlink r:id="rId42" w:history="1">
        <w:r w:rsidRPr="00D42603">
          <w:rPr>
            <w:i/>
          </w:rPr>
          <w:t>develops</w:t>
        </w:r>
      </w:hyperlink>
      <w:r w:rsidRPr="00D42603">
        <w:rPr>
          <w:i/>
        </w:rPr>
        <w:t> and that cannot be easily imitated. Core competencies are what give a company one or more </w:t>
      </w:r>
      <w:hyperlink r:id="rId43" w:history="1">
        <w:r w:rsidRPr="00D42603">
          <w:rPr>
            <w:i/>
          </w:rPr>
          <w:t>competitive advantages</w:t>
        </w:r>
      </w:hyperlink>
      <w:r w:rsidRPr="00D42603">
        <w:rPr>
          <w:i/>
        </w:rPr>
        <w:t>, in creating and delivering </w:t>
      </w:r>
      <w:hyperlink r:id="rId44" w:history="1">
        <w:r w:rsidRPr="00D42603">
          <w:rPr>
            <w:i/>
          </w:rPr>
          <w:t>value</w:t>
        </w:r>
      </w:hyperlink>
      <w:r w:rsidRPr="00D42603">
        <w:rPr>
          <w:i/>
        </w:rPr>
        <w:t> to its </w:t>
      </w:r>
      <w:hyperlink r:id="rId45" w:history="1">
        <w:r w:rsidRPr="00D42603">
          <w:rPr>
            <w:i/>
          </w:rPr>
          <w:t>customers</w:t>
        </w:r>
      </w:hyperlink>
      <w:r w:rsidRPr="00D42603">
        <w:rPr>
          <w:i/>
        </w:rPr>
        <w:t> in its chosen field. Also called </w:t>
      </w:r>
      <w:hyperlink r:id="rId46" w:history="1">
        <w:r w:rsidRPr="00D42603">
          <w:rPr>
            <w:i/>
          </w:rPr>
          <w:t>core capabilities</w:t>
        </w:r>
      </w:hyperlink>
      <w:r w:rsidRPr="00D42603">
        <w:rPr>
          <w:i/>
        </w:rPr>
        <w:t> or </w:t>
      </w:r>
      <w:hyperlink r:id="rId47" w:history="1">
        <w:r w:rsidRPr="00D42603">
          <w:rPr>
            <w:i/>
          </w:rPr>
          <w:t>distinctive competencies</w:t>
        </w:r>
      </w:hyperlink>
      <w:r>
        <w:rPr>
          <w:i/>
        </w:rPr>
        <w:t xml:space="preserve"> </w:t>
      </w:r>
      <w:r w:rsidRPr="00F23634">
        <w:rPr>
          <w:i/>
        </w:rPr>
        <w:t>(businessdictionary.com, 2013).</w:t>
      </w:r>
      <w:r w:rsidRPr="00F23634">
        <w:rPr>
          <w:i/>
        </w:rPr>
        <w:br/>
      </w:r>
      <w:r>
        <w:rPr>
          <w:rFonts w:ascii="Verdana" w:hAnsi="Verdana"/>
          <w:color w:val="000000"/>
          <w:sz w:val="15"/>
          <w:szCs w:val="15"/>
        </w:rPr>
        <w:br/>
      </w:r>
      <w:r>
        <w:t xml:space="preserve">Your organizational core competencies are your primary, in rank order, </w:t>
      </w:r>
      <w:r w:rsidR="000941A6">
        <w:t>functions</w:t>
      </w:r>
      <w:r>
        <w:t xml:space="preserve"> or services that are value-added to those you serve.  Resources are always limited and must be prioritized. Trying to do everything equally well will lead to chaos and doing a lot of different things not very well. </w:t>
      </w:r>
    </w:p>
    <w:p w:rsidR="00D42603" w:rsidRDefault="00D42603" w:rsidP="00D42603">
      <w:r>
        <w:t xml:space="preserve">What are your core functions? The must-haves? The functions and services that would remain above all else if everything had to be cut? Or, looking at it another way, if you had only ten dollars to spend on three to five functions or services, which would they be and how much would you give them?  </w:t>
      </w:r>
    </w:p>
    <w:p w:rsidR="00D42603" w:rsidRDefault="00D42603" w:rsidP="00D42603">
      <w:r>
        <w:t xml:space="preserve"> A </w:t>
      </w:r>
      <w:r w:rsidR="007D0819">
        <w:t xml:space="preserve">core competency </w:t>
      </w:r>
      <w:r>
        <w:t xml:space="preserve">is typically written as a statement followed by bullet points operationalizing </w:t>
      </w:r>
      <w:r w:rsidR="007D0819">
        <w:t>it</w:t>
      </w:r>
      <w:r>
        <w:t xml:space="preserve"> </w:t>
      </w:r>
      <w:r w:rsidR="007D0819">
        <w:t xml:space="preserve">in </w:t>
      </w:r>
      <w:r>
        <w:t>statements of action</w:t>
      </w:r>
      <w:r w:rsidR="007D0819">
        <w:t xml:space="preserve"> or accomplishment</w:t>
      </w:r>
      <w:r>
        <w:t>.   For example:</w:t>
      </w:r>
    </w:p>
    <w:p w:rsidR="00D42603" w:rsidRDefault="007D0819" w:rsidP="00D42603">
      <w:r>
        <w:rPr>
          <w:b/>
        </w:rPr>
        <w:t>World Class Children’s Services</w:t>
      </w:r>
      <w:r w:rsidR="00D42603">
        <w:t>:</w:t>
      </w:r>
    </w:p>
    <w:p w:rsidR="00D42603" w:rsidRDefault="007D0819" w:rsidP="00D42603">
      <w:pPr>
        <w:pStyle w:val="ListParagraph"/>
        <w:numPr>
          <w:ilvl w:val="0"/>
          <w:numId w:val="15"/>
        </w:numPr>
      </w:pPr>
      <w:r>
        <w:t>High quality books</w:t>
      </w:r>
    </w:p>
    <w:p w:rsidR="00D42603" w:rsidRDefault="007D0819" w:rsidP="00D42603">
      <w:pPr>
        <w:pStyle w:val="ListParagraph"/>
        <w:numPr>
          <w:ilvl w:val="0"/>
          <w:numId w:val="15"/>
        </w:numPr>
      </w:pPr>
      <w:r>
        <w:t>High quality children’s programming</w:t>
      </w:r>
    </w:p>
    <w:p w:rsidR="00D42603" w:rsidRDefault="007D0819" w:rsidP="00D42603">
      <w:pPr>
        <w:pStyle w:val="ListParagraph"/>
        <w:numPr>
          <w:ilvl w:val="0"/>
          <w:numId w:val="15"/>
        </w:numPr>
      </w:pPr>
      <w:r>
        <w:t>Pervasive and extensive outreach to both current and under-served children</w:t>
      </w:r>
    </w:p>
    <w:p w:rsidR="007D0819" w:rsidRDefault="007D0819" w:rsidP="00D42603">
      <w:pPr>
        <w:pStyle w:val="ListParagraph"/>
        <w:numPr>
          <w:ilvl w:val="0"/>
          <w:numId w:val="15"/>
        </w:numPr>
      </w:pPr>
      <w:r>
        <w:t xml:space="preserve">Strong partnerships with county preschool </w:t>
      </w:r>
    </w:p>
    <w:p w:rsidR="00D42603" w:rsidRDefault="00D42603" w:rsidP="00D42603">
      <w:r>
        <w:t xml:space="preserve">What </w:t>
      </w:r>
      <w:r w:rsidR="007D0819">
        <w:t xml:space="preserve">are the top five core competencies that </w:t>
      </w:r>
      <w:r w:rsidR="00104A8A">
        <w:t xml:space="preserve">the </w:t>
      </w:r>
      <w:r w:rsidR="00790797">
        <w:t>school library</w:t>
      </w:r>
      <w:r w:rsidR="007D0819">
        <w:t xml:space="preserve"> should be known </w:t>
      </w:r>
      <w:r w:rsidR="00B7282E">
        <w:t>for?</w:t>
      </w:r>
      <w:r w:rsidR="007D0819">
        <w:t xml:space="preserve"> Look at the </w:t>
      </w:r>
      <w:r w:rsidR="00104A8A">
        <w:t>executive summary</w:t>
      </w:r>
      <w:r w:rsidR="007D0819">
        <w:t xml:space="preserve"> results</w:t>
      </w:r>
      <w:r w:rsidR="00104A8A">
        <w:t xml:space="preserve"> and recommendations</w:t>
      </w:r>
      <w:r w:rsidR="007D0819">
        <w:t>. What are patrons saying they want</w:t>
      </w:r>
      <w:r w:rsidR="00104A8A">
        <w:t xml:space="preserve"> and prioritize</w:t>
      </w:r>
      <w:r w:rsidR="007D0819">
        <w:t xml:space="preserve">? Remember you only have ten dollars (proverbial of course), how would you spend your limited budget? </w:t>
      </w:r>
      <w:r>
        <w:t xml:space="preserve"> Start by listing some bullet points below:</w:t>
      </w:r>
    </w:p>
    <w:p w:rsidR="00D42603" w:rsidRDefault="00D42603" w:rsidP="00D42603"/>
    <w:p w:rsidR="00D42603" w:rsidRDefault="00D42603" w:rsidP="00D42603"/>
    <w:p w:rsidR="007D0819" w:rsidRDefault="007D0819" w:rsidP="00D42603"/>
    <w:p w:rsidR="007D0819" w:rsidRDefault="007D0819" w:rsidP="00D42603"/>
    <w:p w:rsidR="00D42603" w:rsidRDefault="00D42603" w:rsidP="00D42603">
      <w:r>
        <w:t>Now</w:t>
      </w:r>
      <w:r w:rsidR="007D0819">
        <w:t>, rank order them</w:t>
      </w:r>
      <w:r>
        <w:t xml:space="preserve"> and then identify a few defining sub-bullets that operationalize how they should be</w:t>
      </w:r>
      <w:r w:rsidR="007D0819">
        <w:t xml:space="preserve"> achieved or</w:t>
      </w:r>
      <w:r>
        <w:t xml:space="preserve"> </w:t>
      </w:r>
      <w:r w:rsidR="007D0819">
        <w:t>accomplished</w:t>
      </w:r>
      <w:r>
        <w:t xml:space="preserve">. </w:t>
      </w:r>
    </w:p>
    <w:p w:rsidR="00D42603" w:rsidRDefault="00D42603" w:rsidP="00D42603"/>
    <w:p w:rsidR="00D42603" w:rsidRDefault="00D42603" w:rsidP="00D42603"/>
    <w:p w:rsidR="00E32976" w:rsidRDefault="00E32976">
      <w:r>
        <w:br w:type="page"/>
      </w:r>
    </w:p>
    <w:p w:rsidR="009008A5" w:rsidRDefault="009008A5" w:rsidP="00A7507A"/>
    <w:p w:rsidR="00E32976" w:rsidRDefault="00E32976" w:rsidP="00E32976">
      <w:pPr>
        <w:rPr>
          <w:b/>
        </w:rPr>
      </w:pPr>
      <w:r>
        <w:rPr>
          <w:b/>
        </w:rPr>
        <w:t>Goals, Objectives, Activities, and Timeline</w:t>
      </w:r>
    </w:p>
    <w:p w:rsidR="00E32976" w:rsidRDefault="00E32976" w:rsidP="00E32976">
      <w:pPr>
        <w:pStyle w:val="Heading1"/>
      </w:pPr>
      <w:r>
        <w:t>Statement of Organizational Goals</w:t>
      </w:r>
    </w:p>
    <w:p w:rsidR="00E32976" w:rsidRPr="00E32976" w:rsidRDefault="00E32976" w:rsidP="00E32976">
      <w:pPr>
        <w:rPr>
          <w:rFonts w:ascii="Georgia" w:eastAsia="Times New Roman" w:hAnsi="Georgia" w:cs="Times New Roman"/>
          <w:color w:val="333333"/>
          <w:sz w:val="21"/>
          <w:szCs w:val="21"/>
        </w:rPr>
      </w:pPr>
      <w:r w:rsidRPr="00E32976">
        <w:t>“</w:t>
      </w:r>
      <w:r w:rsidRPr="00E32976">
        <w:rPr>
          <w:i/>
        </w:rPr>
        <w:t>An observable and measurable </w:t>
      </w:r>
      <w:hyperlink r:id="rId48" w:history="1">
        <w:r w:rsidRPr="00E32976">
          <w:rPr>
            <w:i/>
          </w:rPr>
          <w:t>end result</w:t>
        </w:r>
      </w:hyperlink>
      <w:r w:rsidRPr="00E32976">
        <w:rPr>
          <w:i/>
        </w:rPr>
        <w:t> having one or more </w:t>
      </w:r>
      <w:hyperlink r:id="rId49" w:history="1">
        <w:r w:rsidRPr="00E32976">
          <w:rPr>
            <w:i/>
          </w:rPr>
          <w:t>objectives</w:t>
        </w:r>
      </w:hyperlink>
      <w:r w:rsidRPr="00E32976">
        <w:rPr>
          <w:i/>
        </w:rPr>
        <w:t> to be achieved within a </w:t>
      </w:r>
      <w:hyperlink r:id="rId50" w:history="1">
        <w:r w:rsidRPr="00E32976">
          <w:rPr>
            <w:i/>
          </w:rPr>
          <w:t>more or less</w:t>
        </w:r>
      </w:hyperlink>
      <w:r w:rsidRPr="00E32976">
        <w:rPr>
          <w:i/>
        </w:rPr>
        <w:t> fixed timeframe</w:t>
      </w:r>
      <w:r w:rsidRPr="00E32976">
        <w:t xml:space="preserve"> (businessdictionary.com, 2013).</w:t>
      </w:r>
      <w:r w:rsidRPr="00E32976">
        <w:br/>
      </w:r>
      <w:r>
        <w:rPr>
          <w:rFonts w:ascii="Verdana" w:hAnsi="Verdana"/>
          <w:color w:val="000000"/>
          <w:sz w:val="15"/>
          <w:szCs w:val="15"/>
        </w:rPr>
        <w:br/>
      </w:r>
      <w:r>
        <w:t xml:space="preserve">One fairly common rule of thumb for creating a strong goal is the SMARTER acronym which requires goals to be:  </w:t>
      </w:r>
      <w:r w:rsidRPr="00E32976">
        <w:rPr>
          <w:rFonts w:eastAsia="Times New Roman" w:cs="Times New Roman"/>
          <w:b/>
          <w:bCs/>
          <w:color w:val="333333"/>
        </w:rPr>
        <w:t>S</w:t>
      </w:r>
      <w:r w:rsidRPr="00E32976">
        <w:rPr>
          <w:rFonts w:eastAsia="Times New Roman" w:cs="Times New Roman"/>
          <w:color w:val="333333"/>
        </w:rPr>
        <w:t xml:space="preserve">pecific, </w:t>
      </w:r>
      <w:r w:rsidRPr="00E32976">
        <w:rPr>
          <w:rFonts w:eastAsia="Times New Roman" w:cs="Times New Roman"/>
          <w:b/>
          <w:bCs/>
          <w:color w:val="333333"/>
        </w:rPr>
        <w:t>M</w:t>
      </w:r>
      <w:r w:rsidRPr="00E32976">
        <w:rPr>
          <w:rFonts w:eastAsia="Times New Roman" w:cs="Times New Roman"/>
          <w:color w:val="333333"/>
        </w:rPr>
        <w:t xml:space="preserve">easurable, </w:t>
      </w:r>
      <w:r w:rsidRPr="00E32976">
        <w:rPr>
          <w:rFonts w:eastAsia="Times New Roman" w:cs="Times New Roman"/>
          <w:b/>
          <w:bCs/>
          <w:color w:val="333333"/>
        </w:rPr>
        <w:t>A</w:t>
      </w:r>
      <w:r w:rsidRPr="00E32976">
        <w:rPr>
          <w:rFonts w:eastAsia="Times New Roman" w:cs="Times New Roman"/>
          <w:color w:val="333333"/>
        </w:rPr>
        <w:t xml:space="preserve">chievable, </w:t>
      </w:r>
      <w:r w:rsidRPr="00E32976">
        <w:rPr>
          <w:rFonts w:eastAsia="Times New Roman" w:cs="Times New Roman"/>
          <w:b/>
          <w:bCs/>
          <w:color w:val="333333"/>
        </w:rPr>
        <w:t>R</w:t>
      </w:r>
      <w:r w:rsidRPr="00E32976">
        <w:rPr>
          <w:rFonts w:eastAsia="Times New Roman" w:cs="Times New Roman"/>
          <w:color w:val="333333"/>
        </w:rPr>
        <w:t xml:space="preserve">ealistic, </w:t>
      </w:r>
      <w:r w:rsidRPr="00E32976">
        <w:rPr>
          <w:rFonts w:eastAsia="Times New Roman" w:cs="Times New Roman"/>
          <w:b/>
          <w:bCs/>
          <w:color w:val="333333"/>
        </w:rPr>
        <w:t>T</w:t>
      </w:r>
      <w:r w:rsidRPr="00E32976">
        <w:rPr>
          <w:rFonts w:eastAsia="Times New Roman" w:cs="Times New Roman"/>
          <w:color w:val="333333"/>
        </w:rPr>
        <w:t xml:space="preserve">ime Sensitive, </w:t>
      </w:r>
      <w:r w:rsidRPr="00E32976">
        <w:rPr>
          <w:rFonts w:eastAsia="Times New Roman" w:cs="Times New Roman"/>
          <w:b/>
          <w:bCs/>
          <w:color w:val="333333"/>
        </w:rPr>
        <w:t>E</w:t>
      </w:r>
      <w:r w:rsidRPr="00E32976">
        <w:rPr>
          <w:rFonts w:eastAsia="Times New Roman" w:cs="Times New Roman"/>
          <w:color w:val="333333"/>
        </w:rPr>
        <w:t xml:space="preserve">nthusiastic, and </w:t>
      </w:r>
      <w:r w:rsidRPr="00E32976">
        <w:rPr>
          <w:rFonts w:eastAsia="Times New Roman" w:cs="Times New Roman"/>
          <w:b/>
          <w:bCs/>
          <w:color w:val="333333"/>
        </w:rPr>
        <w:t>R</w:t>
      </w:r>
      <w:r w:rsidRPr="00E32976">
        <w:rPr>
          <w:rFonts w:eastAsia="Times New Roman" w:cs="Times New Roman"/>
          <w:color w:val="333333"/>
        </w:rPr>
        <w:t>ewarding</w:t>
      </w:r>
    </w:p>
    <w:p w:rsidR="00A41405" w:rsidRDefault="00E32976" w:rsidP="00E32976">
      <w:r>
        <w:t xml:space="preserve">Your organizational high priority goals should be aligned to your </w:t>
      </w:r>
      <w:r w:rsidR="00A41405">
        <w:t xml:space="preserve">vision, mission, values, brand promise, and core competencies. It is what you will prioritize in the next three to five years. </w:t>
      </w:r>
    </w:p>
    <w:p w:rsidR="00A41405" w:rsidRDefault="00E32976" w:rsidP="00E32976">
      <w:r>
        <w:t xml:space="preserve">A </w:t>
      </w:r>
      <w:r w:rsidR="00A41405">
        <w:t>high priority goal should be written as an accomplished end (high quality services) rather than a verb-driven process (developing high quality services)</w:t>
      </w:r>
      <w:r>
        <w:t xml:space="preserve">. </w:t>
      </w:r>
      <w:r w:rsidR="00A41405">
        <w:t>While the final goals will be written with specific objectives as sub-bullets for the final draft of the strategic plan, for this exercise we are going to only focus on the three to five major goals the Library should be prioritizing in the next three years.</w:t>
      </w:r>
      <w:r>
        <w:t xml:space="preserve">  </w:t>
      </w:r>
    </w:p>
    <w:p w:rsidR="00E32976" w:rsidRDefault="00E32976" w:rsidP="00E32976">
      <w:r>
        <w:t>For example:</w:t>
      </w:r>
    </w:p>
    <w:p w:rsidR="00790797" w:rsidRPr="00790797" w:rsidRDefault="00790797" w:rsidP="00790797">
      <w:pPr>
        <w:pStyle w:val="ListParagraph"/>
        <w:numPr>
          <w:ilvl w:val="0"/>
          <w:numId w:val="17"/>
        </w:numPr>
      </w:pPr>
      <w:r>
        <w:rPr>
          <w:rFonts w:ascii="Arial" w:eastAsia="Times New Roman" w:hAnsi="Arial" w:cs="Arial"/>
          <w:color w:val="222222"/>
          <w:sz w:val="24"/>
          <w:szCs w:val="24"/>
        </w:rPr>
        <w:t xml:space="preserve">Current </w:t>
      </w:r>
      <w:r>
        <w:rPr>
          <w:rFonts w:ascii="Arial" w:eastAsia="Times New Roman" w:hAnsi="Arial" w:cs="Arial"/>
          <w:color w:val="222222"/>
          <w:sz w:val="24"/>
          <w:szCs w:val="24"/>
        </w:rPr>
        <w:t xml:space="preserve">Collection by 2021 </w:t>
      </w:r>
    </w:p>
    <w:p w:rsidR="00790797" w:rsidRPr="00790797" w:rsidRDefault="00790797" w:rsidP="00790797">
      <w:pPr>
        <w:pStyle w:val="ListParagraph"/>
        <w:numPr>
          <w:ilvl w:val="0"/>
          <w:numId w:val="17"/>
        </w:numPr>
      </w:pPr>
      <w:r>
        <w:rPr>
          <w:rFonts w:ascii="Arial" w:eastAsia="Times New Roman" w:hAnsi="Arial" w:cs="Arial"/>
          <w:color w:val="222222"/>
          <w:sz w:val="24"/>
          <w:szCs w:val="24"/>
        </w:rPr>
        <w:t>High Quality Digital</w:t>
      </w:r>
      <w:r>
        <w:rPr>
          <w:rFonts w:ascii="Arial" w:eastAsia="Times New Roman" w:hAnsi="Arial" w:cs="Arial"/>
          <w:color w:val="222222"/>
          <w:sz w:val="24"/>
          <w:szCs w:val="24"/>
        </w:rPr>
        <w:t xml:space="preserve"> Resources by 2020 </w:t>
      </w:r>
    </w:p>
    <w:p w:rsidR="00A41405" w:rsidRDefault="00790797" w:rsidP="00790797">
      <w:pPr>
        <w:pStyle w:val="ListParagraph"/>
        <w:numPr>
          <w:ilvl w:val="0"/>
          <w:numId w:val="17"/>
        </w:numPr>
      </w:pPr>
      <w:r>
        <w:rPr>
          <w:rFonts w:ascii="Arial" w:eastAsia="Times New Roman" w:hAnsi="Arial" w:cs="Arial"/>
          <w:color w:val="222222"/>
          <w:sz w:val="24"/>
          <w:szCs w:val="24"/>
        </w:rPr>
        <w:t>Welcoming, Modern Space by 2019</w:t>
      </w:r>
    </w:p>
    <w:p w:rsidR="00E32976" w:rsidRDefault="00E32976" w:rsidP="00E32976">
      <w:r>
        <w:t xml:space="preserve">What are the top </w:t>
      </w:r>
      <w:r w:rsidR="00A41405">
        <w:t xml:space="preserve">three to </w:t>
      </w:r>
      <w:r>
        <w:t xml:space="preserve">five </w:t>
      </w:r>
      <w:r w:rsidR="00A41405">
        <w:t xml:space="preserve">goals the </w:t>
      </w:r>
      <w:r w:rsidR="00790797">
        <w:t>school library</w:t>
      </w:r>
      <w:r>
        <w:t xml:space="preserve"> should be </w:t>
      </w:r>
      <w:r w:rsidR="00A41405">
        <w:t>seeking to achieve and prioritize its resources toward for the next three years</w:t>
      </w:r>
      <w:r>
        <w:t>? Look at the needs analysis results</w:t>
      </w:r>
      <w:r w:rsidR="00A41405">
        <w:t xml:space="preserve"> and other documentation presented to you</w:t>
      </w:r>
      <w:r>
        <w:t xml:space="preserve">. What are patrons </w:t>
      </w:r>
      <w:r w:rsidR="00A41405">
        <w:t xml:space="preserve">and staff </w:t>
      </w:r>
      <w:r>
        <w:t>saying they want</w:t>
      </w:r>
      <w:r w:rsidR="00A41405">
        <w:t xml:space="preserve"> and need</w:t>
      </w:r>
      <w:r>
        <w:t xml:space="preserve">? </w:t>
      </w:r>
      <w:r w:rsidR="00A41405">
        <w:t xml:space="preserve"> What are the priorities? </w:t>
      </w:r>
      <w:r>
        <w:t xml:space="preserve"> Start by listing some bullet points below:</w:t>
      </w:r>
    </w:p>
    <w:p w:rsidR="00E32976" w:rsidRDefault="00E32976" w:rsidP="00E32976"/>
    <w:p w:rsidR="00E32976" w:rsidRDefault="00E32976" w:rsidP="00E32976"/>
    <w:p w:rsidR="00E32976" w:rsidRDefault="00E32976" w:rsidP="00E32976"/>
    <w:p w:rsidR="00E32976" w:rsidRDefault="00E32976" w:rsidP="00E32976"/>
    <w:p w:rsidR="00E32976" w:rsidRDefault="00E32976" w:rsidP="00E32976">
      <w:r>
        <w:t>Now</w:t>
      </w:r>
      <w:r w:rsidR="00A70474">
        <w:t>, rank-</w:t>
      </w:r>
      <w:r>
        <w:t xml:space="preserve">order them </w:t>
      </w:r>
      <w:r w:rsidR="00A70474">
        <w:t>in terms of priority (You will discuss as a group)</w:t>
      </w:r>
      <w:r>
        <w:t xml:space="preserve">. </w:t>
      </w:r>
    </w:p>
    <w:p w:rsidR="00E32976" w:rsidRDefault="00E32976" w:rsidP="00E32976"/>
    <w:p w:rsidR="00E32976" w:rsidRPr="002C3E99" w:rsidRDefault="00E32976" w:rsidP="00E32976">
      <w:pPr>
        <w:rPr>
          <w:b/>
        </w:rPr>
      </w:pPr>
    </w:p>
    <w:p w:rsidR="0031777C" w:rsidRDefault="0031777C" w:rsidP="0031777C">
      <w:pPr>
        <w:pStyle w:val="Heading1"/>
      </w:pPr>
      <w:r>
        <w:lastRenderedPageBreak/>
        <w:t>Organizational Objectives</w:t>
      </w:r>
    </w:p>
    <w:p w:rsidR="0031777C" w:rsidRDefault="0031777C" w:rsidP="0031777C">
      <w:r>
        <w:t>“A smaller, intermediate </w:t>
      </w:r>
      <w:hyperlink r:id="rId51" w:history="1">
        <w:r>
          <w:rPr>
            <w:rStyle w:val="Hyperlink"/>
          </w:rPr>
          <w:t>milestone</w:t>
        </w:r>
      </w:hyperlink>
      <w:r>
        <w:t> to </w:t>
      </w:r>
      <w:hyperlink r:id="rId52" w:history="1">
        <w:r>
          <w:rPr>
            <w:rStyle w:val="Hyperlink"/>
          </w:rPr>
          <w:t>achieve</w:t>
        </w:r>
      </w:hyperlink>
      <w:r>
        <w:t> when moving toward an important goal. Many </w:t>
      </w:r>
      <w:hyperlink r:id="rId53" w:history="1">
        <w:r>
          <w:rPr>
            <w:rStyle w:val="Hyperlink"/>
          </w:rPr>
          <w:t>business</w:t>
        </w:r>
      </w:hyperlink>
      <w:r>
        <w:t> </w:t>
      </w:r>
      <w:hyperlink r:id="rId54" w:history="1">
        <w:r>
          <w:rPr>
            <w:rStyle w:val="Hyperlink"/>
          </w:rPr>
          <w:t>operators</w:t>
        </w:r>
      </w:hyperlink>
      <w:r>
        <w:t> will set a short term objective for their </w:t>
      </w:r>
      <w:hyperlink r:id="rId55" w:history="1">
        <w:r>
          <w:rPr>
            <w:rStyle w:val="Hyperlink"/>
          </w:rPr>
          <w:t>staff</w:t>
        </w:r>
      </w:hyperlink>
      <w:r>
        <w:t> in order to assist them in moving gradually toward the </w:t>
      </w:r>
      <w:hyperlink r:id="rId56" w:history="1">
        <w:r>
          <w:rPr>
            <w:rStyle w:val="Hyperlink"/>
          </w:rPr>
          <w:t>company's</w:t>
        </w:r>
      </w:hyperlink>
      <w:r>
        <w:t> longer term </w:t>
      </w:r>
      <w:hyperlink r:id="rId57" w:history="1">
        <w:r>
          <w:rPr>
            <w:rStyle w:val="Hyperlink"/>
          </w:rPr>
          <w:t>goals</w:t>
        </w:r>
      </w:hyperlink>
      <w:r>
        <w:t>” (businessdictionary.com, 2013).</w:t>
      </w:r>
      <w:r>
        <w:br/>
      </w:r>
      <w:r>
        <w:br/>
        <w:t>Organizational objectives reflect the specific performance sub goals that need to be achieved in order for the overall goal to be achieved.   These objectives reflect short, achievable stepping stones necessary to arrive at the specified high priority accomplishment or goal identified.</w:t>
      </w:r>
    </w:p>
    <w:p w:rsidR="0031777C" w:rsidRDefault="0031777C" w:rsidP="0031777C">
      <w:pPr>
        <w:spacing w:after="0" w:line="210" w:lineRule="atLeast"/>
      </w:pPr>
      <w:r>
        <w:t xml:space="preserve">It should be clear and measurable so that it is obvious that you are or are not meeting them. </w:t>
      </w:r>
    </w:p>
    <w:p w:rsidR="0031777C" w:rsidRDefault="0031777C" w:rsidP="0031777C">
      <w:pPr>
        <w:spacing w:after="0" w:line="210" w:lineRule="atLeast"/>
      </w:pPr>
    </w:p>
    <w:p w:rsidR="0031777C" w:rsidRDefault="0031777C" w:rsidP="0031777C">
      <w:r>
        <w:t xml:space="preserve">Given your objectives above what should </w:t>
      </w:r>
      <w:r w:rsidR="00104A8A">
        <w:t xml:space="preserve">the </w:t>
      </w:r>
      <w:r w:rsidR="00790797">
        <w:t>school library</w:t>
      </w:r>
      <w:r>
        <w:t xml:space="preserve"> strive to accomplish in the short-term to accomplish each of the goals you have listed?  Start by listing your goals here and then add sub-bullets points below each one:</w:t>
      </w:r>
    </w:p>
    <w:p w:rsidR="00790797" w:rsidRDefault="00790797" w:rsidP="00790797">
      <w:pPr>
        <w:rPr>
          <w:rFonts w:ascii="Arial" w:eastAsia="Times New Roman" w:hAnsi="Arial" w:cs="Arial"/>
          <w:color w:val="222222"/>
          <w:sz w:val="24"/>
          <w:szCs w:val="24"/>
        </w:rPr>
      </w:pPr>
      <w:r>
        <w:rPr>
          <w:rFonts w:ascii="Arial" w:eastAsia="Times New Roman" w:hAnsi="Arial" w:cs="Arial"/>
          <w:color w:val="222222"/>
          <w:sz w:val="24"/>
          <w:szCs w:val="24"/>
        </w:rPr>
        <w:t>Goal 1: Current Collection by 2021</w:t>
      </w:r>
    </w:p>
    <w:p w:rsidR="00790797" w:rsidRPr="00790797" w:rsidRDefault="00790797" w:rsidP="00790797">
      <w:pPr>
        <w:ind w:left="720"/>
        <w:rPr>
          <w:rFonts w:ascii="Arial" w:eastAsia="Times New Roman" w:hAnsi="Arial" w:cs="Arial"/>
          <w:b/>
          <w:color w:val="222222"/>
          <w:sz w:val="24"/>
          <w:szCs w:val="24"/>
        </w:rPr>
      </w:pPr>
      <w:r w:rsidRPr="00790797">
        <w:rPr>
          <w:rFonts w:ascii="Arial" w:eastAsia="Times New Roman" w:hAnsi="Arial" w:cs="Arial"/>
          <w:b/>
          <w:color w:val="222222"/>
          <w:sz w:val="24"/>
          <w:szCs w:val="24"/>
        </w:rPr>
        <w:t>Objective 1.1: Establish collection budget by 2019</w:t>
      </w:r>
    </w:p>
    <w:p w:rsidR="00790797" w:rsidRPr="00790797" w:rsidRDefault="00790797" w:rsidP="00790797">
      <w:pPr>
        <w:ind w:left="720"/>
        <w:rPr>
          <w:rFonts w:ascii="Arial" w:eastAsia="Times New Roman" w:hAnsi="Arial" w:cs="Arial"/>
          <w:b/>
          <w:color w:val="222222"/>
          <w:sz w:val="24"/>
          <w:szCs w:val="24"/>
        </w:rPr>
      </w:pPr>
      <w:r w:rsidRPr="00790797">
        <w:rPr>
          <w:rFonts w:ascii="Arial" w:eastAsia="Times New Roman" w:hAnsi="Arial" w:cs="Arial"/>
          <w:b/>
          <w:color w:val="222222"/>
          <w:sz w:val="24"/>
          <w:szCs w:val="24"/>
        </w:rPr>
        <w:t>Objective 1.2: Collection needs assessment</w:t>
      </w:r>
    </w:p>
    <w:p w:rsidR="00790797" w:rsidRPr="00790797" w:rsidRDefault="00790797" w:rsidP="00790797">
      <w:pPr>
        <w:ind w:left="720"/>
        <w:rPr>
          <w:rFonts w:ascii="Arial" w:eastAsia="Times New Roman" w:hAnsi="Arial" w:cs="Arial"/>
          <w:b/>
          <w:color w:val="222222"/>
          <w:sz w:val="24"/>
          <w:szCs w:val="24"/>
        </w:rPr>
      </w:pPr>
      <w:r w:rsidRPr="00790797">
        <w:rPr>
          <w:rFonts w:ascii="Arial" w:eastAsia="Times New Roman" w:hAnsi="Arial" w:cs="Arial"/>
          <w:b/>
          <w:color w:val="222222"/>
          <w:sz w:val="24"/>
          <w:szCs w:val="24"/>
        </w:rPr>
        <w:t>Objective 1.3: Identify target collection acquisitions by February 2019</w:t>
      </w:r>
    </w:p>
    <w:p w:rsidR="0031777C" w:rsidRDefault="0031777C" w:rsidP="0031777C"/>
    <w:p w:rsidR="0031777C" w:rsidRDefault="0031777C" w:rsidP="0031777C"/>
    <w:p w:rsidR="0031777C" w:rsidRDefault="0031777C" w:rsidP="0031777C">
      <w:bookmarkStart w:id="0" w:name="_GoBack"/>
      <w:bookmarkEnd w:id="0"/>
    </w:p>
    <w:p w:rsidR="0031777C" w:rsidRDefault="0031777C" w:rsidP="0031777C">
      <w:r>
        <w:br w:type="page"/>
      </w:r>
    </w:p>
    <w:p w:rsidR="0031777C" w:rsidRDefault="0031777C" w:rsidP="0031777C">
      <w:pPr>
        <w:pStyle w:val="Heading1"/>
      </w:pPr>
      <w:r>
        <w:lastRenderedPageBreak/>
        <w:t>Organizational Tactics and Timelines</w:t>
      </w:r>
    </w:p>
    <w:p w:rsidR="0031777C" w:rsidRDefault="0031777C" w:rsidP="0031777C">
      <w:r>
        <w:t>“</w:t>
      </w:r>
      <w:hyperlink r:id="rId58" w:history="1">
        <w:r>
          <w:rPr>
            <w:rStyle w:val="Hyperlink"/>
          </w:rPr>
          <w:t>Means</w:t>
        </w:r>
      </w:hyperlink>
      <w:r>
        <w:t> by which a </w:t>
      </w:r>
      <w:hyperlink r:id="rId59" w:history="1">
        <w:r>
          <w:rPr>
            <w:rStyle w:val="Hyperlink"/>
          </w:rPr>
          <w:t>strategy</w:t>
        </w:r>
      </w:hyperlink>
      <w:r>
        <w:t> is carried out; planned and </w:t>
      </w:r>
      <w:hyperlink r:id="rId60" w:history="1">
        <w:r>
          <w:rPr>
            <w:rStyle w:val="Hyperlink"/>
          </w:rPr>
          <w:t>ad hoc</w:t>
        </w:r>
      </w:hyperlink>
      <w:r>
        <w:t> </w:t>
      </w:r>
      <w:hyperlink r:id="rId61" w:history="1">
        <w:r>
          <w:rPr>
            <w:rStyle w:val="Hyperlink"/>
          </w:rPr>
          <w:t>activities</w:t>
        </w:r>
      </w:hyperlink>
      <w:r>
        <w:t> meant to </w:t>
      </w:r>
      <w:hyperlink r:id="rId62" w:history="1">
        <w:r>
          <w:rPr>
            <w:rStyle w:val="Hyperlink"/>
          </w:rPr>
          <w:t>deal</w:t>
        </w:r>
      </w:hyperlink>
      <w:r>
        <w:t> with the </w:t>
      </w:r>
      <w:hyperlink r:id="rId63" w:history="1">
        <w:r>
          <w:rPr>
            <w:rStyle w:val="Hyperlink"/>
          </w:rPr>
          <w:t>demands</w:t>
        </w:r>
      </w:hyperlink>
      <w:r>
        <w:t> of the moment, and to move from one </w:t>
      </w:r>
      <w:hyperlink r:id="rId64" w:history="1">
        <w:r>
          <w:rPr>
            <w:rStyle w:val="Hyperlink"/>
          </w:rPr>
          <w:t>milestone</w:t>
        </w:r>
      </w:hyperlink>
      <w:r>
        <w:t> to other in pursuit of the overall goal(s). In an </w:t>
      </w:r>
      <w:hyperlink r:id="rId65" w:history="1">
        <w:r>
          <w:rPr>
            <w:rStyle w:val="Hyperlink"/>
          </w:rPr>
          <w:t>organization</w:t>
        </w:r>
      </w:hyperlink>
      <w:r>
        <w:t>, strategy is decided by the </w:t>
      </w:r>
      <w:hyperlink r:id="rId66" w:history="1">
        <w:r>
          <w:rPr>
            <w:rStyle w:val="Hyperlink"/>
          </w:rPr>
          <w:t>board of directors</w:t>
        </w:r>
      </w:hyperlink>
      <w:r>
        <w:t>, and tactics by the </w:t>
      </w:r>
      <w:hyperlink r:id="rId67" w:history="1">
        <w:r>
          <w:rPr>
            <w:rStyle w:val="Hyperlink"/>
          </w:rPr>
          <w:t>department</w:t>
        </w:r>
      </w:hyperlink>
      <w:r>
        <w:t> heads for implementation by the junior </w:t>
      </w:r>
      <w:hyperlink r:id="rId68" w:history="1">
        <w:r>
          <w:rPr>
            <w:rStyle w:val="Hyperlink"/>
          </w:rPr>
          <w:t>officers</w:t>
        </w:r>
      </w:hyperlink>
      <w:r>
        <w:t> and </w:t>
      </w:r>
      <w:hyperlink r:id="rId69" w:history="1">
        <w:r>
          <w:rPr>
            <w:rStyle w:val="Hyperlink"/>
          </w:rPr>
          <w:t>employees</w:t>
        </w:r>
      </w:hyperlink>
      <w:r>
        <w:t xml:space="preserve"> (businessdictionary.com, 2013).</w:t>
      </w:r>
      <w:r>
        <w:br/>
      </w:r>
      <w:r>
        <w:rPr>
          <w:rFonts w:ascii="Verdana" w:hAnsi="Verdana"/>
          <w:color w:val="000000"/>
          <w:sz w:val="15"/>
          <w:szCs w:val="15"/>
        </w:rPr>
        <w:br/>
      </w:r>
      <w:r>
        <w:t>Given the high priority goals and objectives that your group has identified</w:t>
      </w:r>
      <w:r w:rsidR="00104A8A">
        <w:t>,</w:t>
      </w:r>
      <w:r>
        <w:t xml:space="preserve"> you now need to identify specific activities or tactics necessary to accomplish each objective. </w:t>
      </w:r>
    </w:p>
    <w:p w:rsidR="0031777C" w:rsidRDefault="0031777C" w:rsidP="0031777C">
      <w:r>
        <w:t xml:space="preserve">Write down each goal and objective and list under each objective three to five </w:t>
      </w:r>
      <w:r w:rsidR="00F7332B">
        <w:t>activities</w:t>
      </w:r>
      <w:r>
        <w:t xml:space="preserve"> or tactics that need to take place in order to accomplish the objectives.  Be as specific as possible and include a completion date as specific as possible (e.g. month and year).</w:t>
      </w:r>
    </w:p>
    <w:p w:rsidR="0031777C" w:rsidRDefault="0031777C" w:rsidP="0031777C">
      <w:r>
        <w:t>Remember this is a three year plan and all objectives may not be achievable at the same time.</w:t>
      </w:r>
    </w:p>
    <w:p w:rsidR="0031777C" w:rsidRDefault="0031777C" w:rsidP="0031777C">
      <w:r>
        <w:t>What can be accomplished in Year 1, Year 2, and Year 3?</w:t>
      </w:r>
    </w:p>
    <w:p w:rsidR="00790797" w:rsidRDefault="00790797" w:rsidP="00790797">
      <w:pPr>
        <w:rPr>
          <w:rFonts w:ascii="Arial" w:eastAsia="Times New Roman" w:hAnsi="Arial" w:cs="Arial"/>
          <w:color w:val="222222"/>
          <w:sz w:val="24"/>
          <w:szCs w:val="24"/>
        </w:rPr>
      </w:pPr>
      <w:r>
        <w:rPr>
          <w:rFonts w:ascii="Arial" w:eastAsia="Times New Roman" w:hAnsi="Arial" w:cs="Arial"/>
          <w:color w:val="222222"/>
          <w:sz w:val="24"/>
          <w:szCs w:val="24"/>
        </w:rPr>
        <w:t>Goal 1: Current Collection by 2021</w:t>
      </w:r>
    </w:p>
    <w:p w:rsidR="00790797" w:rsidRDefault="00790797" w:rsidP="00790797">
      <w:pPr>
        <w:ind w:left="720"/>
        <w:rPr>
          <w:rFonts w:ascii="Arial" w:eastAsia="Times New Roman" w:hAnsi="Arial" w:cs="Arial"/>
          <w:color w:val="222222"/>
          <w:sz w:val="24"/>
          <w:szCs w:val="24"/>
        </w:rPr>
      </w:pPr>
      <w:r>
        <w:rPr>
          <w:rFonts w:ascii="Arial" w:eastAsia="Times New Roman" w:hAnsi="Arial" w:cs="Arial"/>
          <w:color w:val="222222"/>
          <w:sz w:val="24"/>
          <w:szCs w:val="24"/>
        </w:rPr>
        <w:t>Objective 1.1: Establish collection budget by 2019</w:t>
      </w:r>
    </w:p>
    <w:p w:rsidR="00790797" w:rsidRPr="00790797" w:rsidRDefault="00790797" w:rsidP="00790797">
      <w:pPr>
        <w:ind w:left="1440"/>
        <w:rPr>
          <w:rFonts w:ascii="Arial" w:eastAsia="Times New Roman" w:hAnsi="Arial" w:cs="Arial"/>
          <w:b/>
          <w:color w:val="222222"/>
          <w:sz w:val="24"/>
          <w:szCs w:val="24"/>
        </w:rPr>
      </w:pPr>
      <w:r w:rsidRPr="00790797">
        <w:rPr>
          <w:rFonts w:ascii="Arial" w:eastAsia="Times New Roman" w:hAnsi="Arial" w:cs="Arial"/>
          <w:b/>
          <w:color w:val="222222"/>
          <w:sz w:val="24"/>
          <w:szCs w:val="24"/>
        </w:rPr>
        <w:t>Tactic 1.1.1: Recruit PTA support by December 2018</w:t>
      </w:r>
    </w:p>
    <w:p w:rsidR="00790797" w:rsidRPr="00790797" w:rsidRDefault="00790797" w:rsidP="00790797">
      <w:pPr>
        <w:ind w:left="1440"/>
        <w:rPr>
          <w:rFonts w:ascii="Arial" w:eastAsia="Times New Roman" w:hAnsi="Arial" w:cs="Arial"/>
          <w:b/>
          <w:color w:val="222222"/>
          <w:sz w:val="24"/>
          <w:szCs w:val="24"/>
        </w:rPr>
      </w:pPr>
      <w:r w:rsidRPr="00790797">
        <w:rPr>
          <w:rFonts w:ascii="Arial" w:eastAsia="Times New Roman" w:hAnsi="Arial" w:cs="Arial"/>
          <w:b/>
          <w:color w:val="222222"/>
          <w:sz w:val="24"/>
          <w:szCs w:val="24"/>
        </w:rPr>
        <w:t>Tactic 1.1.2: Meet with the Principal by January 2019</w:t>
      </w:r>
    </w:p>
    <w:p w:rsidR="00790797" w:rsidRDefault="00790797" w:rsidP="00790797">
      <w:pPr>
        <w:ind w:left="720"/>
        <w:rPr>
          <w:rFonts w:ascii="Arial" w:eastAsia="Times New Roman" w:hAnsi="Arial" w:cs="Arial"/>
          <w:color w:val="222222"/>
          <w:sz w:val="24"/>
          <w:szCs w:val="24"/>
        </w:rPr>
      </w:pPr>
      <w:r>
        <w:rPr>
          <w:rFonts w:ascii="Arial" w:eastAsia="Times New Roman" w:hAnsi="Arial" w:cs="Arial"/>
          <w:color w:val="222222"/>
          <w:sz w:val="24"/>
          <w:szCs w:val="24"/>
        </w:rPr>
        <w:t>Objective 1.2: Collection needs assessment</w:t>
      </w:r>
    </w:p>
    <w:p w:rsidR="00790797" w:rsidRPr="00790797" w:rsidRDefault="00790797" w:rsidP="00790797">
      <w:pPr>
        <w:ind w:left="1440"/>
        <w:rPr>
          <w:rFonts w:ascii="Arial" w:eastAsia="Times New Roman" w:hAnsi="Arial" w:cs="Arial"/>
          <w:b/>
          <w:color w:val="222222"/>
          <w:sz w:val="24"/>
          <w:szCs w:val="24"/>
        </w:rPr>
      </w:pPr>
      <w:r w:rsidRPr="00790797">
        <w:rPr>
          <w:rFonts w:ascii="Arial" w:eastAsia="Times New Roman" w:hAnsi="Arial" w:cs="Arial"/>
          <w:b/>
          <w:color w:val="222222"/>
          <w:sz w:val="24"/>
          <w:szCs w:val="24"/>
        </w:rPr>
        <w:t>Tactic 1.2.1: Establish age of collection</w:t>
      </w:r>
    </w:p>
    <w:p w:rsidR="00790797" w:rsidRPr="00790797" w:rsidRDefault="00790797" w:rsidP="00790797">
      <w:pPr>
        <w:ind w:left="1440"/>
        <w:rPr>
          <w:rFonts w:ascii="Arial" w:eastAsia="Times New Roman" w:hAnsi="Arial" w:cs="Arial"/>
          <w:b/>
          <w:color w:val="222222"/>
          <w:sz w:val="24"/>
          <w:szCs w:val="24"/>
        </w:rPr>
      </w:pPr>
      <w:r w:rsidRPr="00790797">
        <w:rPr>
          <w:rFonts w:ascii="Arial" w:eastAsia="Times New Roman" w:hAnsi="Arial" w:cs="Arial"/>
          <w:b/>
          <w:color w:val="222222"/>
          <w:sz w:val="24"/>
          <w:szCs w:val="24"/>
        </w:rPr>
        <w:t>Tactic 1.2.2: Establish per capita circulation of your collection</w:t>
      </w:r>
    </w:p>
    <w:p w:rsidR="00790797" w:rsidRPr="00790797" w:rsidRDefault="00790797" w:rsidP="00790797">
      <w:pPr>
        <w:ind w:left="1440"/>
        <w:rPr>
          <w:rFonts w:ascii="Arial" w:eastAsia="Times New Roman" w:hAnsi="Arial" w:cs="Arial"/>
          <w:b/>
          <w:color w:val="222222"/>
          <w:sz w:val="24"/>
          <w:szCs w:val="24"/>
        </w:rPr>
      </w:pPr>
      <w:r w:rsidRPr="00790797">
        <w:rPr>
          <w:rFonts w:ascii="Arial" w:eastAsia="Times New Roman" w:hAnsi="Arial" w:cs="Arial"/>
          <w:b/>
          <w:color w:val="222222"/>
          <w:sz w:val="24"/>
          <w:szCs w:val="24"/>
        </w:rPr>
        <w:t>Tactic 1.2.3: Schoolwide assessment on teacher and student needs from your collection</w:t>
      </w:r>
    </w:p>
    <w:p w:rsidR="00790797" w:rsidRDefault="00790797" w:rsidP="00790797">
      <w:pPr>
        <w:ind w:left="720"/>
        <w:rPr>
          <w:rFonts w:ascii="Arial" w:eastAsia="Times New Roman" w:hAnsi="Arial" w:cs="Arial"/>
          <w:color w:val="222222"/>
          <w:sz w:val="24"/>
          <w:szCs w:val="24"/>
        </w:rPr>
      </w:pPr>
      <w:r>
        <w:rPr>
          <w:rFonts w:ascii="Arial" w:eastAsia="Times New Roman" w:hAnsi="Arial" w:cs="Arial"/>
          <w:color w:val="222222"/>
          <w:sz w:val="24"/>
          <w:szCs w:val="24"/>
        </w:rPr>
        <w:t>Objective 1.3: Identify target collection acquisitions by February 2019</w:t>
      </w:r>
    </w:p>
    <w:p w:rsidR="00790797" w:rsidRPr="00790797" w:rsidRDefault="00790797" w:rsidP="00790797">
      <w:pPr>
        <w:ind w:left="1440"/>
        <w:rPr>
          <w:rFonts w:ascii="Arial" w:eastAsia="Times New Roman" w:hAnsi="Arial" w:cs="Arial"/>
          <w:b/>
          <w:color w:val="222222"/>
          <w:sz w:val="24"/>
          <w:szCs w:val="24"/>
        </w:rPr>
      </w:pPr>
      <w:r w:rsidRPr="00790797">
        <w:rPr>
          <w:rFonts w:ascii="Arial" w:eastAsia="Times New Roman" w:hAnsi="Arial" w:cs="Arial"/>
          <w:b/>
          <w:color w:val="222222"/>
          <w:sz w:val="24"/>
          <w:szCs w:val="24"/>
        </w:rPr>
        <w:t>Tactic 1.2.1: Identify new teacher resources needed to support curriculum along with budget</w:t>
      </w:r>
    </w:p>
    <w:p w:rsidR="00790797" w:rsidRPr="00790797" w:rsidRDefault="00790797" w:rsidP="00790797">
      <w:pPr>
        <w:ind w:left="1440"/>
        <w:rPr>
          <w:rFonts w:ascii="Arial" w:eastAsia="Times New Roman" w:hAnsi="Arial" w:cs="Arial"/>
          <w:b/>
          <w:color w:val="222222"/>
          <w:sz w:val="24"/>
          <w:szCs w:val="24"/>
        </w:rPr>
      </w:pPr>
      <w:r w:rsidRPr="00790797">
        <w:rPr>
          <w:rFonts w:ascii="Arial" w:eastAsia="Times New Roman" w:hAnsi="Arial" w:cs="Arial"/>
          <w:b/>
          <w:color w:val="222222"/>
          <w:sz w:val="24"/>
          <w:szCs w:val="24"/>
        </w:rPr>
        <w:t xml:space="preserve">Tactic 1.2.2: Identify new student resources needed to excite them about reading along with budget. </w:t>
      </w:r>
    </w:p>
    <w:p w:rsidR="0031777C" w:rsidRDefault="0031777C" w:rsidP="0031777C"/>
    <w:p w:rsidR="0031777C" w:rsidRDefault="0031777C" w:rsidP="0031777C"/>
    <w:p w:rsidR="00E32976" w:rsidRDefault="00E32976" w:rsidP="00A7507A"/>
    <w:sectPr w:rsidR="00E32976">
      <w:footerReference w:type="default" r:id="rId7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25F6" w:rsidRDefault="006E25F6" w:rsidP="00BB589A">
      <w:pPr>
        <w:spacing w:after="0" w:line="240" w:lineRule="auto"/>
      </w:pPr>
      <w:r>
        <w:separator/>
      </w:r>
    </w:p>
  </w:endnote>
  <w:endnote w:type="continuationSeparator" w:id="0">
    <w:p w:rsidR="006E25F6" w:rsidRDefault="006E25F6" w:rsidP="00BB5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589A" w:rsidRDefault="00E864D6" w:rsidP="00E864D6">
    <w:pPr>
      <w:pStyle w:val="Footer"/>
      <w:jc w:val="right"/>
    </w:pPr>
    <w:r>
      <w:t xml:space="preserve">Page | </w:t>
    </w:r>
    <w:r>
      <w:fldChar w:fldCharType="begin"/>
    </w:r>
    <w:r>
      <w:instrText xml:space="preserve"> PAGE   \* MERGEFORMAT </w:instrText>
    </w:r>
    <w:r>
      <w:fldChar w:fldCharType="separate"/>
    </w:r>
    <w:r w:rsidR="00104A8A">
      <w:rPr>
        <w:noProof/>
      </w:rPr>
      <w:t>5</w:t>
    </w:r>
    <w:r>
      <w:rPr>
        <w:noProof/>
      </w:rPr>
      <w:fldChar w:fldCharType="end"/>
    </w:r>
    <w:r w:rsidR="00BB589A" w:rsidRPr="00BB589A">
      <w:rPr>
        <w:noProof/>
      </w:rPr>
      <w:drawing>
        <wp:anchor distT="0" distB="0" distL="114300" distR="114300" simplePos="0" relativeHeight="251660288" behindDoc="0" locked="0" layoutInCell="1" allowOverlap="1" wp14:anchorId="5128CB55" wp14:editId="250D6EBF">
          <wp:simplePos x="0" y="0"/>
          <wp:positionH relativeFrom="column">
            <wp:posOffset>2914650</wp:posOffset>
          </wp:positionH>
          <wp:positionV relativeFrom="paragraph">
            <wp:posOffset>-162560</wp:posOffset>
          </wp:positionV>
          <wp:extent cx="1455420" cy="615315"/>
          <wp:effectExtent l="0" t="0" r="0" b="0"/>
          <wp:wrapNone/>
          <wp:docPr id="9" name="Picture 8"/>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rotWithShape="1">
                  <a:blip r:embed="rId1" cstate="print">
                    <a:extLst>
                      <a:ext uri="{28A0092B-C50C-407E-A947-70E740481C1C}">
                        <a14:useLocalDpi xmlns:a14="http://schemas.microsoft.com/office/drawing/2010/main" val="0"/>
                      </a:ext>
                    </a:extLst>
                  </a:blip>
                  <a:srcRect t="6975"/>
                  <a:stretch/>
                </pic:blipFill>
                <pic:spPr>
                  <a:xfrm>
                    <a:off x="0" y="0"/>
                    <a:ext cx="1455420" cy="615315"/>
                  </a:xfrm>
                  <a:prstGeom prst="rect">
                    <a:avLst/>
                  </a:prstGeom>
                </pic:spPr>
              </pic:pic>
            </a:graphicData>
          </a:graphic>
        </wp:anchor>
      </w:drawing>
    </w:r>
    <w:r w:rsidR="00BB589A" w:rsidRPr="00BB589A">
      <w:rPr>
        <w:noProof/>
      </w:rPr>
      <w:drawing>
        <wp:anchor distT="0" distB="0" distL="114300" distR="114300" simplePos="0" relativeHeight="251659264" behindDoc="0" locked="0" layoutInCell="1" allowOverlap="1" wp14:anchorId="0F5E5A53" wp14:editId="31BBD9D3">
          <wp:simplePos x="0" y="0"/>
          <wp:positionH relativeFrom="column">
            <wp:posOffset>1447800</wp:posOffset>
          </wp:positionH>
          <wp:positionV relativeFrom="paragraph">
            <wp:posOffset>-162560</wp:posOffset>
          </wp:positionV>
          <wp:extent cx="1409700" cy="612775"/>
          <wp:effectExtent l="0" t="0" r="0" b="0"/>
          <wp:wrapNone/>
          <wp:docPr id="7" name="Picture 6"/>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2">
                    <a:extLst>
                      <a:ext uri="{28A0092B-C50C-407E-A947-70E740481C1C}">
                        <a14:useLocalDpi xmlns:a14="http://schemas.microsoft.com/office/drawing/2010/main" val="0"/>
                      </a:ext>
                    </a:extLst>
                  </a:blip>
                  <a:stretch>
                    <a:fillRect/>
                  </a:stretch>
                </pic:blipFill>
                <pic:spPr>
                  <a:xfrm>
                    <a:off x="0" y="0"/>
                    <a:ext cx="1409700" cy="61277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25F6" w:rsidRDefault="006E25F6" w:rsidP="00BB589A">
      <w:pPr>
        <w:spacing w:after="0" w:line="240" w:lineRule="auto"/>
      </w:pPr>
      <w:r>
        <w:separator/>
      </w:r>
    </w:p>
  </w:footnote>
  <w:footnote w:type="continuationSeparator" w:id="0">
    <w:p w:rsidR="006E25F6" w:rsidRDefault="006E25F6" w:rsidP="00BB58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25FDF"/>
    <w:multiLevelType w:val="hybridMultilevel"/>
    <w:tmpl w:val="DDC08E20"/>
    <w:lvl w:ilvl="0" w:tplc="B3F8AAC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709D0"/>
    <w:multiLevelType w:val="hybridMultilevel"/>
    <w:tmpl w:val="5C1E5CD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E94660E"/>
    <w:multiLevelType w:val="hybridMultilevel"/>
    <w:tmpl w:val="F1FE3C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2410C5"/>
    <w:multiLevelType w:val="hybridMultilevel"/>
    <w:tmpl w:val="1424111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2915F9C"/>
    <w:multiLevelType w:val="hybridMultilevel"/>
    <w:tmpl w:val="7F5A4766"/>
    <w:lvl w:ilvl="0" w:tplc="B3F8AAC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FA707F"/>
    <w:multiLevelType w:val="hybridMultilevel"/>
    <w:tmpl w:val="1458D35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EFB211E"/>
    <w:multiLevelType w:val="hybridMultilevel"/>
    <w:tmpl w:val="46EC3A3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FC26468"/>
    <w:multiLevelType w:val="hybridMultilevel"/>
    <w:tmpl w:val="6492CEE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07071A5"/>
    <w:multiLevelType w:val="hybridMultilevel"/>
    <w:tmpl w:val="864E00C2"/>
    <w:lvl w:ilvl="0" w:tplc="B3F8AAC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3658E0"/>
    <w:multiLevelType w:val="hybridMultilevel"/>
    <w:tmpl w:val="BE8461F6"/>
    <w:lvl w:ilvl="0" w:tplc="B3F8AA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D25852"/>
    <w:multiLevelType w:val="hybridMultilevel"/>
    <w:tmpl w:val="F1CCC238"/>
    <w:lvl w:ilvl="0" w:tplc="B3F8AAC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E1710D"/>
    <w:multiLevelType w:val="hybridMultilevel"/>
    <w:tmpl w:val="B644CAC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53064236"/>
    <w:multiLevelType w:val="hybridMultilevel"/>
    <w:tmpl w:val="864E00C2"/>
    <w:lvl w:ilvl="0" w:tplc="B3F8AAC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E64E19"/>
    <w:multiLevelType w:val="hybridMultilevel"/>
    <w:tmpl w:val="21229C68"/>
    <w:lvl w:ilvl="0" w:tplc="B3F8AAC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6B0FC9"/>
    <w:multiLevelType w:val="hybridMultilevel"/>
    <w:tmpl w:val="1458D35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ED57E2F"/>
    <w:multiLevelType w:val="hybridMultilevel"/>
    <w:tmpl w:val="2848C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164414"/>
    <w:multiLevelType w:val="hybridMultilevel"/>
    <w:tmpl w:val="F1B2DF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9"/>
  </w:num>
  <w:num w:numId="4">
    <w:abstractNumId w:val="16"/>
  </w:num>
  <w:num w:numId="5">
    <w:abstractNumId w:val="10"/>
  </w:num>
  <w:num w:numId="6">
    <w:abstractNumId w:val="13"/>
  </w:num>
  <w:num w:numId="7">
    <w:abstractNumId w:val="6"/>
  </w:num>
  <w:num w:numId="8">
    <w:abstractNumId w:val="3"/>
  </w:num>
  <w:num w:numId="9">
    <w:abstractNumId w:val="12"/>
  </w:num>
  <w:num w:numId="10">
    <w:abstractNumId w:val="5"/>
  </w:num>
  <w:num w:numId="11">
    <w:abstractNumId w:val="8"/>
  </w:num>
  <w:num w:numId="12">
    <w:abstractNumId w:val="7"/>
  </w:num>
  <w:num w:numId="13">
    <w:abstractNumId w:val="14"/>
  </w:num>
  <w:num w:numId="14">
    <w:abstractNumId w:val="11"/>
  </w:num>
  <w:num w:numId="15">
    <w:abstractNumId w:val="15"/>
  </w:num>
  <w:num w:numId="16">
    <w:abstractNumId w:val="2"/>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A90"/>
    <w:rsid w:val="00002162"/>
    <w:rsid w:val="0000550B"/>
    <w:rsid w:val="0002043B"/>
    <w:rsid w:val="000435A6"/>
    <w:rsid w:val="000941A6"/>
    <w:rsid w:val="00104A8A"/>
    <w:rsid w:val="002341CB"/>
    <w:rsid w:val="00285F83"/>
    <w:rsid w:val="0029002D"/>
    <w:rsid w:val="002C3E99"/>
    <w:rsid w:val="002C4AE6"/>
    <w:rsid w:val="0031777C"/>
    <w:rsid w:val="00373F35"/>
    <w:rsid w:val="00376B97"/>
    <w:rsid w:val="003C6A88"/>
    <w:rsid w:val="003C6EBF"/>
    <w:rsid w:val="003E0745"/>
    <w:rsid w:val="004019C8"/>
    <w:rsid w:val="0040580A"/>
    <w:rsid w:val="004703EC"/>
    <w:rsid w:val="0049053F"/>
    <w:rsid w:val="0051269F"/>
    <w:rsid w:val="00557361"/>
    <w:rsid w:val="005B34D4"/>
    <w:rsid w:val="005D4DFF"/>
    <w:rsid w:val="00645891"/>
    <w:rsid w:val="006E25F6"/>
    <w:rsid w:val="006E2F31"/>
    <w:rsid w:val="007523E3"/>
    <w:rsid w:val="00790797"/>
    <w:rsid w:val="007D0819"/>
    <w:rsid w:val="007D1FC2"/>
    <w:rsid w:val="007D7F4D"/>
    <w:rsid w:val="00880484"/>
    <w:rsid w:val="008C6489"/>
    <w:rsid w:val="009008A5"/>
    <w:rsid w:val="00973B55"/>
    <w:rsid w:val="00A0368C"/>
    <w:rsid w:val="00A12E99"/>
    <w:rsid w:val="00A41405"/>
    <w:rsid w:val="00A70474"/>
    <w:rsid w:val="00A7507A"/>
    <w:rsid w:val="00AB1EC6"/>
    <w:rsid w:val="00B37A90"/>
    <w:rsid w:val="00B7282E"/>
    <w:rsid w:val="00BB589A"/>
    <w:rsid w:val="00BF6DC6"/>
    <w:rsid w:val="00C470D9"/>
    <w:rsid w:val="00CE3F57"/>
    <w:rsid w:val="00D42603"/>
    <w:rsid w:val="00D81DBE"/>
    <w:rsid w:val="00E32976"/>
    <w:rsid w:val="00E35D98"/>
    <w:rsid w:val="00E47B19"/>
    <w:rsid w:val="00E864D6"/>
    <w:rsid w:val="00EC2F8C"/>
    <w:rsid w:val="00F23634"/>
    <w:rsid w:val="00F7332B"/>
    <w:rsid w:val="00F94DCD"/>
    <w:rsid w:val="00FE3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FFBCF"/>
  <w15:docId w15:val="{C3D87EF5-D8AB-4EF6-9E7D-17CC462BE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1D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7A90"/>
    <w:pPr>
      <w:ind w:left="720"/>
      <w:contextualSpacing/>
    </w:pPr>
  </w:style>
  <w:style w:type="character" w:customStyle="1" w:styleId="Heading1Char">
    <w:name w:val="Heading 1 Char"/>
    <w:basedOn w:val="DefaultParagraphFont"/>
    <w:link w:val="Heading1"/>
    <w:uiPriority w:val="9"/>
    <w:rsid w:val="00D81DBE"/>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C4A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4AE6"/>
    <w:rPr>
      <w:rFonts w:ascii="Tahoma" w:hAnsi="Tahoma" w:cs="Tahoma"/>
      <w:sz w:val="16"/>
      <w:szCs w:val="16"/>
    </w:rPr>
  </w:style>
  <w:style w:type="character" w:customStyle="1" w:styleId="apple-converted-space">
    <w:name w:val="apple-converted-space"/>
    <w:basedOn w:val="DefaultParagraphFont"/>
    <w:rsid w:val="00376B97"/>
  </w:style>
  <w:style w:type="character" w:styleId="Hyperlink">
    <w:name w:val="Hyperlink"/>
    <w:basedOn w:val="DefaultParagraphFont"/>
    <w:uiPriority w:val="99"/>
    <w:semiHidden/>
    <w:unhideWhenUsed/>
    <w:rsid w:val="00376B97"/>
    <w:rPr>
      <w:color w:val="0000FF"/>
      <w:u w:val="single"/>
    </w:rPr>
  </w:style>
  <w:style w:type="paragraph" w:styleId="NormalWeb">
    <w:name w:val="Normal (Web)"/>
    <w:basedOn w:val="Normal"/>
    <w:uiPriority w:val="99"/>
    <w:semiHidden/>
    <w:unhideWhenUsed/>
    <w:rsid w:val="00A7507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B58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89A"/>
  </w:style>
  <w:style w:type="paragraph" w:styleId="Footer">
    <w:name w:val="footer"/>
    <w:basedOn w:val="Normal"/>
    <w:link w:val="FooterChar"/>
    <w:uiPriority w:val="99"/>
    <w:unhideWhenUsed/>
    <w:rsid w:val="00BB58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589A"/>
  </w:style>
  <w:style w:type="character" w:styleId="Strong">
    <w:name w:val="Strong"/>
    <w:basedOn w:val="DefaultParagraphFont"/>
    <w:uiPriority w:val="22"/>
    <w:qFormat/>
    <w:rsid w:val="00E329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804347">
      <w:bodyDiv w:val="1"/>
      <w:marLeft w:val="0"/>
      <w:marRight w:val="0"/>
      <w:marTop w:val="0"/>
      <w:marBottom w:val="0"/>
      <w:divBdr>
        <w:top w:val="none" w:sz="0" w:space="0" w:color="auto"/>
        <w:left w:val="none" w:sz="0" w:space="0" w:color="auto"/>
        <w:bottom w:val="none" w:sz="0" w:space="0" w:color="auto"/>
        <w:right w:val="none" w:sz="0" w:space="0" w:color="auto"/>
      </w:divBdr>
    </w:div>
    <w:div w:id="668405947">
      <w:bodyDiv w:val="1"/>
      <w:marLeft w:val="0"/>
      <w:marRight w:val="0"/>
      <w:marTop w:val="0"/>
      <w:marBottom w:val="0"/>
      <w:divBdr>
        <w:top w:val="none" w:sz="0" w:space="0" w:color="auto"/>
        <w:left w:val="none" w:sz="0" w:space="0" w:color="auto"/>
        <w:bottom w:val="none" w:sz="0" w:space="0" w:color="auto"/>
        <w:right w:val="none" w:sz="0" w:space="0" w:color="auto"/>
      </w:divBdr>
    </w:div>
    <w:div w:id="2053262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usinessdictionary.com/definition/current.html" TargetMode="External"/><Relationship Id="rId18" Type="http://schemas.openxmlformats.org/officeDocument/2006/relationships/hyperlink" Target="http://www.investorguide.com/definition/statement.html" TargetMode="External"/><Relationship Id="rId26" Type="http://schemas.openxmlformats.org/officeDocument/2006/relationships/hyperlink" Target="http://www.businessdictionary.com/definition/principles.html" TargetMode="External"/><Relationship Id="rId39" Type="http://schemas.openxmlformats.org/officeDocument/2006/relationships/hyperlink" Target="http://www.investorguide.com/definition/company.html" TargetMode="External"/><Relationship Id="rId21" Type="http://schemas.openxmlformats.org/officeDocument/2006/relationships/hyperlink" Target="http://www.investorwords.com/9453/direction.html" TargetMode="External"/><Relationship Id="rId34" Type="http://schemas.openxmlformats.org/officeDocument/2006/relationships/hyperlink" Target="http://www.investorguide.com/definition/shareholder.html" TargetMode="External"/><Relationship Id="rId42" Type="http://schemas.openxmlformats.org/officeDocument/2006/relationships/hyperlink" Target="http://www.businessdictionary.com/definition/develop.html" TargetMode="External"/><Relationship Id="rId47" Type="http://schemas.openxmlformats.org/officeDocument/2006/relationships/hyperlink" Target="http://www.businessdictionary.com/definition/distinctive-competencies.html" TargetMode="External"/><Relationship Id="rId50" Type="http://schemas.openxmlformats.org/officeDocument/2006/relationships/hyperlink" Target="http://www.investorwords.com/14535/more_or_less.html" TargetMode="External"/><Relationship Id="rId55" Type="http://schemas.openxmlformats.org/officeDocument/2006/relationships/hyperlink" Target="http://www.businessdictionary.com/definition/staff.html" TargetMode="External"/><Relationship Id="rId63" Type="http://schemas.openxmlformats.org/officeDocument/2006/relationships/hyperlink" Target="http://www.businessdictionary.com/definition/demand.html" TargetMode="External"/><Relationship Id="rId68" Type="http://schemas.openxmlformats.org/officeDocument/2006/relationships/hyperlink" Target="http://www.businessdictionary.com/definition/officer.html" TargetMode="External"/><Relationship Id="rId7" Type="http://schemas.openxmlformats.org/officeDocument/2006/relationships/hyperlink" Target="http://www.businessdictionary.com/definition/description.html"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investorwords.com/11383/unchanged.html" TargetMode="External"/><Relationship Id="rId29" Type="http://schemas.openxmlformats.org/officeDocument/2006/relationships/hyperlink" Target="http://www.businessdictionary.com/definition/conduct.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nvestorguide.com/definition/long-term.html" TargetMode="External"/><Relationship Id="rId24" Type="http://schemas.openxmlformats.org/officeDocument/2006/relationships/hyperlink" Target="http://www.investorguide.com/definition/effect.html" TargetMode="External"/><Relationship Id="rId32" Type="http://schemas.openxmlformats.org/officeDocument/2006/relationships/hyperlink" Target="http://www.businessdictionary.com/definition/customer.html" TargetMode="External"/><Relationship Id="rId37" Type="http://schemas.openxmlformats.org/officeDocument/2006/relationships/hyperlink" Target="http://www.businessdictionary.com/definition/statement.html" TargetMode="External"/><Relationship Id="rId40" Type="http://schemas.openxmlformats.org/officeDocument/2006/relationships/hyperlink" Target="http://www.investorwords.com/2656/its.html" TargetMode="External"/><Relationship Id="rId45" Type="http://schemas.openxmlformats.org/officeDocument/2006/relationships/hyperlink" Target="http://www.businessdictionary.com/definition/customer.html" TargetMode="External"/><Relationship Id="rId53" Type="http://schemas.openxmlformats.org/officeDocument/2006/relationships/hyperlink" Target="http://www.businessdictionary.com/definition/business.html" TargetMode="External"/><Relationship Id="rId58" Type="http://schemas.openxmlformats.org/officeDocument/2006/relationships/hyperlink" Target="http://www.businessdictionary.com/definition/mean.html" TargetMode="External"/><Relationship Id="rId66" Type="http://schemas.openxmlformats.org/officeDocument/2006/relationships/hyperlink" Target="http://www.businessdictionary.com/definition/board-of-directors.html" TargetMode="External"/><Relationship Id="rId5" Type="http://schemas.openxmlformats.org/officeDocument/2006/relationships/footnotes" Target="footnotes.xml"/><Relationship Id="rId15" Type="http://schemas.openxmlformats.org/officeDocument/2006/relationships/hyperlink" Target="http://www.investorwords.com/3504/organization.html" TargetMode="External"/><Relationship Id="rId23" Type="http://schemas.openxmlformats.org/officeDocument/2006/relationships/hyperlink" Target="http://www.businessdictionary.com/definition/latter.html" TargetMode="External"/><Relationship Id="rId28" Type="http://schemas.openxmlformats.org/officeDocument/2006/relationships/hyperlink" Target="http://www.investorguide.com/definition/internal.html" TargetMode="External"/><Relationship Id="rId36" Type="http://schemas.openxmlformats.org/officeDocument/2006/relationships/hyperlink" Target="http://www.businessdictionary.com/definition/mission-statement.html" TargetMode="External"/><Relationship Id="rId49" Type="http://schemas.openxmlformats.org/officeDocument/2006/relationships/hyperlink" Target="http://www.investorwords.com/3372/objective.html" TargetMode="External"/><Relationship Id="rId57" Type="http://schemas.openxmlformats.org/officeDocument/2006/relationships/hyperlink" Target="http://www.businessdictionary.com/definition/goal.html" TargetMode="External"/><Relationship Id="rId61" Type="http://schemas.openxmlformats.org/officeDocument/2006/relationships/hyperlink" Target="http://www.businessdictionary.com/definition/activity.html" TargetMode="External"/><Relationship Id="rId10" Type="http://schemas.openxmlformats.org/officeDocument/2006/relationships/hyperlink" Target="http://www.businessdictionary.com/definition/accomplish.html" TargetMode="External"/><Relationship Id="rId19" Type="http://schemas.openxmlformats.org/officeDocument/2006/relationships/hyperlink" Target="http://www.investorguide.com/definition/separate.html" TargetMode="External"/><Relationship Id="rId31" Type="http://schemas.openxmlformats.org/officeDocument/2006/relationships/hyperlink" Target="http://www.businessdictionary.com/definition/relationship.html" TargetMode="External"/><Relationship Id="rId44" Type="http://schemas.openxmlformats.org/officeDocument/2006/relationships/hyperlink" Target="http://www.investorguide.com/definition/value.html" TargetMode="External"/><Relationship Id="rId52" Type="http://schemas.openxmlformats.org/officeDocument/2006/relationships/hyperlink" Target="http://www.businessdictionary.com/definition/achieve.html" TargetMode="External"/><Relationship Id="rId60" Type="http://schemas.openxmlformats.org/officeDocument/2006/relationships/hyperlink" Target="http://www.businessdictionary.com/definition/ad-hoc.html" TargetMode="External"/><Relationship Id="rId65" Type="http://schemas.openxmlformats.org/officeDocument/2006/relationships/hyperlink" Target="http://www.businessdictionary.com/definition/organization.html" TargetMode="External"/><Relationship Id="rId4" Type="http://schemas.openxmlformats.org/officeDocument/2006/relationships/webSettings" Target="webSettings.xml"/><Relationship Id="rId9" Type="http://schemas.openxmlformats.org/officeDocument/2006/relationships/hyperlink" Target="http://www.businessdictionary.com/definition/achieve.html" TargetMode="External"/><Relationship Id="rId14" Type="http://schemas.openxmlformats.org/officeDocument/2006/relationships/hyperlink" Target="http://www.businessdictionary.com/definition/declaration.html" TargetMode="External"/><Relationship Id="rId22" Type="http://schemas.openxmlformats.org/officeDocument/2006/relationships/hyperlink" Target="http://www.businessdictionary.com/definition/organization.html" TargetMode="External"/><Relationship Id="rId27" Type="http://schemas.openxmlformats.org/officeDocument/2006/relationships/hyperlink" Target="http://www.investorwords.com/3504/organization.html" TargetMode="External"/><Relationship Id="rId30" Type="http://schemas.openxmlformats.org/officeDocument/2006/relationships/hyperlink" Target="http://www.investorwords.com/2656/its.html" TargetMode="External"/><Relationship Id="rId35" Type="http://schemas.openxmlformats.org/officeDocument/2006/relationships/hyperlink" Target="http://www.businessdictionary.com/definition/core-values.html" TargetMode="External"/><Relationship Id="rId43" Type="http://schemas.openxmlformats.org/officeDocument/2006/relationships/hyperlink" Target="http://www.investorguide.com/definition/competitive-advantage.html" TargetMode="External"/><Relationship Id="rId48" Type="http://schemas.openxmlformats.org/officeDocument/2006/relationships/hyperlink" Target="http://www.businessdictionary.com/definition/end-result.html" TargetMode="External"/><Relationship Id="rId56" Type="http://schemas.openxmlformats.org/officeDocument/2006/relationships/hyperlink" Target="http://www.businessdictionary.com/definition/company.html" TargetMode="External"/><Relationship Id="rId64" Type="http://schemas.openxmlformats.org/officeDocument/2006/relationships/hyperlink" Target="http://www.businessdictionary.com/definition/milestone.html" TargetMode="External"/><Relationship Id="rId69" Type="http://schemas.openxmlformats.org/officeDocument/2006/relationships/hyperlink" Target="http://www.businessdictionary.com/definition/employee.html" TargetMode="External"/><Relationship Id="rId8" Type="http://schemas.openxmlformats.org/officeDocument/2006/relationships/hyperlink" Target="http://www.businessdictionary.com/definition/organization.html" TargetMode="External"/><Relationship Id="rId51" Type="http://schemas.openxmlformats.org/officeDocument/2006/relationships/hyperlink" Target="http://www.businessdictionary.com/definition/milestone.html"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investorwords.com/9809/future.html" TargetMode="External"/><Relationship Id="rId17" Type="http://schemas.openxmlformats.org/officeDocument/2006/relationships/hyperlink" Target="http://www.businessdictionary.com/definition/mission.html" TargetMode="External"/><Relationship Id="rId25" Type="http://schemas.openxmlformats.org/officeDocument/2006/relationships/hyperlink" Target="http://www.investorguide.com/definition/operating.html" TargetMode="External"/><Relationship Id="rId33" Type="http://schemas.openxmlformats.org/officeDocument/2006/relationships/hyperlink" Target="http://www.investorguide.com/definition/partner.html" TargetMode="External"/><Relationship Id="rId38" Type="http://schemas.openxmlformats.org/officeDocument/2006/relationships/hyperlink" Target="http://www.businessdictionary.com/definition/ability.html" TargetMode="External"/><Relationship Id="rId46" Type="http://schemas.openxmlformats.org/officeDocument/2006/relationships/hyperlink" Target="http://www.businessdictionary.com/definition/core-capabilities.html" TargetMode="External"/><Relationship Id="rId59" Type="http://schemas.openxmlformats.org/officeDocument/2006/relationships/hyperlink" Target="http://www.businessdictionary.com/definition/strategy.html" TargetMode="External"/><Relationship Id="rId67" Type="http://schemas.openxmlformats.org/officeDocument/2006/relationships/hyperlink" Target="http://www.businessdictionary.com/definition/department.html" TargetMode="External"/><Relationship Id="rId20" Type="http://schemas.openxmlformats.org/officeDocument/2006/relationships/hyperlink" Target="http://www.investorguide.com/definition/market.html" TargetMode="External"/><Relationship Id="rId41" Type="http://schemas.openxmlformats.org/officeDocument/2006/relationships/hyperlink" Target="http://www.investorguide.com/definition/founder.html" TargetMode="External"/><Relationship Id="rId54" Type="http://schemas.openxmlformats.org/officeDocument/2006/relationships/hyperlink" Target="http://www.businessdictionary.com/definition/operator.html" TargetMode="External"/><Relationship Id="rId62" Type="http://schemas.openxmlformats.org/officeDocument/2006/relationships/hyperlink" Target="http://www.businessdictionary.com/definition/deal.html" TargetMode="External"/><Relationship Id="rId70"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2249</Words>
  <Characters>12822</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Chow Family</dc:creator>
  <cp:lastModifiedBy>Anthony Chow</cp:lastModifiedBy>
  <cp:revision>3</cp:revision>
  <dcterms:created xsi:type="dcterms:W3CDTF">2018-10-03T10:30:00Z</dcterms:created>
  <dcterms:modified xsi:type="dcterms:W3CDTF">2018-10-03T10:35:00Z</dcterms:modified>
</cp:coreProperties>
</file>